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2F3" w:rsidRPr="004012F3" w:rsidRDefault="004012F3" w:rsidP="004012F3">
      <w:pPr>
        <w:spacing w:after="0" w:line="240" w:lineRule="auto"/>
        <w:rPr>
          <w:rFonts w:ascii="Times New Roman" w:eastAsia="Times New Roman" w:hAnsi="Times New Roman" w:cs="Times New Roman"/>
          <w:sz w:val="24"/>
          <w:szCs w:val="24"/>
          <w:lang w:eastAsia="tr-TR"/>
        </w:rPr>
      </w:pPr>
      <w:r w:rsidRPr="004012F3">
        <w:rPr>
          <w:rFonts w:ascii="Arial" w:eastAsia="Times New Roman" w:hAnsi="Arial" w:cs="Arial"/>
          <w:color w:val="1C283D"/>
          <w:sz w:val="15"/>
          <w:szCs w:val="15"/>
          <w:shd w:val="clear" w:color="auto" w:fill="FFFFFF"/>
          <w:lang w:eastAsia="tr-TR"/>
        </w:rPr>
        <w:t>Resmi Gazete Tarihi: 11.06.2009 Resmi Gazete Sayısı: 27255</w:t>
      </w:r>
      <w:r w:rsidRPr="004012F3">
        <w:rPr>
          <w:rFonts w:ascii="Arial" w:eastAsia="Times New Roman" w:hAnsi="Arial" w:cs="Arial"/>
          <w:color w:val="1C283D"/>
          <w:sz w:val="15"/>
          <w:szCs w:val="15"/>
          <w:lang w:eastAsia="tr-TR"/>
        </w:rPr>
        <w:br/>
      </w:r>
    </w:p>
    <w:p w:rsidR="004012F3" w:rsidRPr="004012F3" w:rsidRDefault="004012F3" w:rsidP="004012F3">
      <w:pPr>
        <w:shd w:val="clear" w:color="auto" w:fill="FFFFFF"/>
        <w:spacing w:after="0" w:line="240" w:lineRule="auto"/>
        <w:ind w:firstLine="567"/>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KARAYOLU TAŞIMA YÖNETMELİĞİ</w:t>
      </w:r>
    </w:p>
    <w:p w:rsidR="004012F3" w:rsidRPr="004012F3" w:rsidRDefault="004012F3" w:rsidP="004012F3">
      <w:pPr>
        <w:shd w:val="clear" w:color="auto" w:fill="FFFFFF"/>
        <w:spacing w:after="0" w:line="240" w:lineRule="auto"/>
        <w:ind w:firstLine="567"/>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67"/>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BİRİNCİ KISIM</w:t>
      </w:r>
    </w:p>
    <w:p w:rsidR="004012F3" w:rsidRPr="004012F3" w:rsidRDefault="004012F3" w:rsidP="004012F3">
      <w:pPr>
        <w:shd w:val="clear" w:color="auto" w:fill="FFFFFF"/>
        <w:spacing w:after="0" w:line="240" w:lineRule="auto"/>
        <w:ind w:firstLine="567"/>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Başlangıç ve Temel Hükümler</w:t>
      </w:r>
    </w:p>
    <w:p w:rsidR="004012F3" w:rsidRPr="004012F3" w:rsidRDefault="004012F3" w:rsidP="004012F3">
      <w:pPr>
        <w:shd w:val="clear" w:color="auto" w:fill="FFFFFF"/>
        <w:spacing w:after="0" w:line="240" w:lineRule="auto"/>
        <w:ind w:firstLine="567"/>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67"/>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BİRİNCİ BÖLÜM</w:t>
      </w:r>
    </w:p>
    <w:p w:rsidR="004012F3" w:rsidRPr="004012F3" w:rsidRDefault="004012F3" w:rsidP="004012F3">
      <w:pPr>
        <w:shd w:val="clear" w:color="auto" w:fill="FFFFFF"/>
        <w:spacing w:after="0" w:line="240" w:lineRule="auto"/>
        <w:ind w:firstLine="567"/>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Amaç, Kapsam, Dayanak ve Tanımlar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Amaç</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 – </w:t>
      </w:r>
      <w:r w:rsidRPr="004012F3">
        <w:rPr>
          <w:rFonts w:ascii="Calibri" w:eastAsia="Times New Roman" w:hAnsi="Calibri" w:cs="Arial"/>
          <w:color w:val="1C283D"/>
          <w:lang w:eastAsia="tr-TR"/>
        </w:rPr>
        <w:t>(1) Bu Yönetmeliğin amacı, karayolu taşımacılık faaliyetlerini ülke ekonomisinin gerektirdiği şekilde düzenlemek; taşımacılık faaliyetlerinde düzeni ve güvenliği sağlamak; taşımacı, acente, taşıma işleri komisyonculuğu, taşıma işleri organizatörlüğü, nakliyat ambarı işletmeciliği, kargo işletmeciliği, lojistik işletmeciliği, terminal işletmeciliği, dağıtım işletmeciliği ve benzeri taşımacılık faaliyetleri için mali yeterlilik, mesleki yeterlilik, mesleki saygınlık ilkelerine uygun olarak pazara giriş şartları ile bu faaliyetlerde bulunanların, gönderenlerin, yolcuların, çalışanların haklarını, sorumluluklarını, yükümlülüklerini tespit etmek; taşımacılık faaliyetlerinde istihdam edilenler ile taşımacılık faaliyetlerinde yararlanılan taşıt, araç, gereç, yapı, tesis ve benzerlerinin niteliklerini belirlemek; karayolu taşımalarının diğer taşıma sistemleriyle birlikte ve birbirlerini tamamlayıcı olarak hizmet vermesini, denetimini ve mevcut imkânların daha yararlı bir şekilde kullanılmasını sağlamaktır.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Kapsam</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 – </w:t>
      </w:r>
      <w:r w:rsidRPr="004012F3">
        <w:rPr>
          <w:rFonts w:ascii="Calibri" w:eastAsia="Times New Roman" w:hAnsi="Calibri" w:cs="Arial"/>
          <w:color w:val="1C283D"/>
          <w:lang w:eastAsia="tr-TR"/>
        </w:rPr>
        <w:t>(1) Bu Yönetmelik, kamuya açık karayolunda motorlu taşıtlarla yapılan yolcu ve eşya taşımalarını, taşımacı, acente, taşıma işleri komisyonculuğu, taşıma işleri organizatörlüğü, nakliyat ambarı işletmeciliği, kargo işletmeciliği, lojistik işletmeciliği, terminal işletmeciliği, dağıtım işletmeciliği ve benzeri taşımacılık faaliyetlerini yapanlar ile taşıma işlerinde çalışanları, taşımacılık faaliyetlerinde yararlanılan her türlü taşıt, araç, gereç, yapı, tesis ve benzerlerini kapsar.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Servis taşımaları hakkındaki usul ve esaslar Bakanlıkça ayrıca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Aşağıdaki taşıtlarla yapılan taşımalar bu Yönetmeliğin kapsamı dışındadır.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Özel otomobillerle ve bunların römorklarıyla yapılan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Lastik tekerlekli traktörlerle ve bunların römorklarıyla yapılan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Üç tekerlekli taşıtlarla yapılan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Resmi taşıtlarla ve bunların römorklarıyla yapılan ticari olmayan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Türk Silahlı Kuvvetlerine ait taşıtlarla ve bunların römorklarıyla yapılan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Gerçek kişiler adına hususi olarak kayıt ve tescil edilmiş kamyonet cinsi taşıtlarla ve bunların römorklarıyla yapılan ve hem taşımanın hem de taşınan eşyanın ticari olmadığı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w:t>
      </w:r>
      <w:r w:rsidRPr="004012F3">
        <w:rPr>
          <w:rFonts w:ascii="Calibri" w:eastAsia="Times New Roman" w:hAnsi="Calibri" w:cs="Arial"/>
          <w:b/>
          <w:bCs/>
          <w:color w:val="1C283D"/>
          <w:lang w:eastAsia="tr-TR"/>
        </w:rPr>
        <w:t>(Ek:RG-23/10/2012-28450)</w:t>
      </w:r>
      <w:r w:rsidRPr="004012F3">
        <w:rPr>
          <w:rFonts w:ascii="Calibri" w:eastAsia="Times New Roman" w:hAnsi="Calibri" w:cs="Arial"/>
          <w:color w:val="1C283D"/>
          <w:lang w:eastAsia="tr-TR"/>
        </w:rPr>
        <w:t> </w:t>
      </w:r>
      <w:r w:rsidRPr="004012F3">
        <w:rPr>
          <w:rFonts w:ascii="Calibri" w:eastAsia="Times New Roman" w:hAnsi="Calibri" w:cs="Arial"/>
          <w:b/>
          <w:bCs/>
          <w:color w:val="1C283D"/>
          <w:lang w:eastAsia="tr-TR"/>
        </w:rPr>
        <w:t>(Değişik:RG-25/7/2014-29071)</w:t>
      </w:r>
      <w:r w:rsidRPr="004012F3">
        <w:rPr>
          <w:rFonts w:ascii="Calibri" w:eastAsia="Times New Roman" w:hAnsi="Calibri" w:cs="Arial"/>
          <w:color w:val="1C283D"/>
          <w:lang w:eastAsia="tr-TR"/>
        </w:rPr>
        <w:t>  Araç tescil belgesinde kar küreme aracı, seyyar vinç, yol yıkama ve/veya süpürme aracı, vidanjör, beton pompalama aracı ve benzeri adlar altında yer alan iş makinası işlevi gören araçlar ile cenaze aracı, ambulans veya naklen yayın aracı olarak yer alan araçlarla kullanım amaçlarına uygun olarak yapılan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10/7/2004 tarihli ve 5216 sayılı Büyükşehir Belediyesi Kanunu ile 3/7/2005 tarihli ve 5393 sayılı Belediye Kanunu hükümleri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Dayanak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 – (Değişik:RG-31/12/2011-28159)</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Bu Yönetmelik; 10/7/2003 tarihli ve 4925 sayılı Karayolu Taşıma Kanunu ile 26/9/2011 tarihli ve 655 sayılı Ulaştırma, Denizcilik ve Haberleşme Bakanlığının Teşkilat ve Görevleri Hakkında Kanun Hükmünde Kararnameye dayanılarak hazırlanmıştır.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Tanımlar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 – </w:t>
      </w:r>
      <w:r w:rsidRPr="004012F3">
        <w:rPr>
          <w:rFonts w:ascii="Calibri" w:eastAsia="Times New Roman" w:hAnsi="Calibri" w:cs="Arial"/>
          <w:color w:val="1C283D"/>
          <w:lang w:eastAsia="tr-TR"/>
        </w:rPr>
        <w:t>(1) 10/7/2003 tarihli ve 4925 sayılı Karayolu Taşıma Kanununda belirtilen tanımlara ek olarak bu Yönetmelikte geçen;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Ambar: Eşyanın kapalı alanda muhafaza edilmesine uygun olan yeri,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Antrepo: Gümrük mevzuatı hükümlerine göre açılmasına izin verilen ve gümrük idaresine verilen beyannameyle gümrük idaresi gözetimi ve denetimi altında eşyanın muhafaza edildiği yeri,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c) Ara durak: Tarifeli yolcu taşımacılığında, kalkış noktası ile varış noktası arasında bulunan, yolcuların asgari ihtiyaçlarının karşılandığı ve yolcu indirilip bindirilen yeri,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Atıl kapasite: Karayolu taşımacılık piyasasında, taşıt veya işletmeci sayısı bakımından, talebe göre arzın fazla olmasını,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Bakanlık: Ulaştırma, Denizcilik ve Haberleşme Bakanlığını,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Birim taşıt: Yarı römorkuyla veya römorkuyla birlikte çekiciyi veya araç tescil belgesinde “römork takabilir” ifadesi varsa römorkuyla birlikte veya tek başına kamyonu veya tek başına kamyoneti,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Çekici: Römork ve yarı römorkları çekmek için imal edilmiş olan ve bunlar olmadan eşya taşıyamayan motorlu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Dağıtım işletmecisi: Tek parçada en fazla 5 kilogram ağırlığındaki kargoların kısa sürede kapıdan kapıya kendi nam ve hesabına dağıtımını yapan gerçek ve tüzel kişileri,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 Depo: Eşyanın açık ve kapalı alanda muhafaza edilmesine uygun olan yeri,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h) Eşya/kargo terminali: Bu Yönetmelikte belirtilen özellikleri haiz ve yurtiçi ve uluslararası eşya/kargo taşımacıları/işletmecileri ve/veya acenteleri, komisyoncuları, taşıma işleri organizatörleri ile bunların eşya/kargo gönderenlerine/gönderilenlerine hizmet veren yapı veya tesisi,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ı) Gabari: Yüklü veya yüksüz araçların uzunluk, genişlik ve yüksekliklerinin azami sınırlarını belirleyen ölçüleri,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 Geçici depolama yeri: Eşyanın gümrüğe sunulmasından sonra gümrükçe onaylanmış bir işlem veya kullanıma tabi tutuluncaya kadar gümrük idaresince geçici olarak depolanmasına izin verilen yeri,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j) Geçiş belgesi: Uluslararası anlaşmalar çerçevesinde, akit taraflardan biri tarafından kendi topraklarına girmek ve çıkmak veya bu topraklardan transit geçmek üzere diğer ülkede kayıtlı bir karayolu aracına verilen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k) Grup yolcu: Önceden planlanmış gezi, toplantı, tören ve benzeri amaçla bir araya gelen ve bu amaçla gerçekleşecek seyahatin başlangıcından bitimine kadar birlikte hareket eden yolcu topluluğunu,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l) İkili taşıma: Akit ülke taşıtlarının iki ülke arasında yapmış olduğu yolcu veya eşya taşımalarını,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m) İliçi: Bir ilin sınırları içinde bulunan alanı,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n) Kamu hizmeti sözleşmesi: Kamuya yeterli ulaştırma hizmeti sunulması amacıyla, Bakanlık ile yetki belgesi sahipleri arasında yapılan sözleşmeyi,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o) Kamu hizmeti yükümlülüğü: Bir yetki belgesi sahibinin normal ticari şartlarda veya ölçülerde üstlenemeyeceği, ancak, kamuya yeterince ulaştırma hizmeti verilmesi amacıyla, Bakanlığın talimatı üzerine yerine getirilmesi gereken yükümlülüğü,</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ö) Kamyon: İzin verilen azami yüklü ağırlığı 3500 kilogramdan fazla olan ve eşya taşımak için imal edilmiş motorlu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p) Kamyonet: İzin verilen azami yüklü ağırlığı 3500 kilogramı geçmeyen ve eşya taşımak için imal edilmiş motorlu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r) Kanun: 10/7/2003 tarihli ve 4925 sayılı Karayolu Taşıma Kanununu,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s) Karayolu: Trafik için kamunun yararlanmasına açık olan arazi şeridi, yol, otoyol, köprüler ve benzeri yapı ve alanları,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 Kargo tasnif ve aktarma merkezi: Kargo taşımalarında indirme, bindirme, yükleme, boşaltma, aktarma, tasnif ve dağıtım hizmetlerinin yapıldığı yeri,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t) Kısa unvan: Yetki belgesi sahibinin, yetkili makamlarca faaliyet alanıyla ilgili tescil edilmiş markasını,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u) Lojistik işletmecisi: Taşımacılık faaliyetinin yanı sıra; bağımsız bir işyerinin kullanım hakkına sahip olarak müşterilerine ait eşyayı teslim aldıktan sonra kendi gözetim ve denetimi altında yükleme, boşaltma, depolama, istifleme, paketleme, tasnif, etiketleme, sipariş planlaması, dağıtım, teslimat ve benzeri hizmetlerin tamamını veya bir kısmını üstlenen gerçek ve tüzel kişileri,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ü) Mali yeterlilik: Bu Yönetmelik kapsamındaki faaliyetlerle ilgili bir işletmenin kurulmasını, sağlıklı yönetilmesini ve işletilmesini sağlamaya yönelik gerekli mali kaynaklara sahip olmayı,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 Mesleki saygınlık: Ticari alanda ve karayolu taşımacılık faaliyetlerinin icrası ile ilgili kurallara uygun davranmayı ve faaliyet göstermeyi,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y) Mesleki yeterlilik: Karayolu taşımacılık faaliyetlerinin icrası ile ilgili eğitim, bilgi, beceri ve donanıma sahip olmayı,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z) Mesleki yeterlilik belgesi: İlgili mevzuatın bu Yönetmelik kapsamındaki faaliyetlerde bulunanlar için öngördüğü mesleki yeterlilik eğitimini alan ve/veya yapılacak olan sınavlarda başarılı olanlara verilen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aa) Mesleki yeterlilik eğitimi: Bu Yönetmelik kapsamındaki faaliyetlerle ilgili bir mesleki yeterliliğin kazandırılması amacıyla ilgili mevzuat çerçevesinde verilen eğitimi,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bb) Motorlu taşıt: Karayolunda insan, hayvan veya eşya taşımaya yarayan ve makine gücüyle yürütülen aracı veya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cc) Orta Düzey Yönetici (ODY): Bu Yönetmelik kapsamında faaliyet gösteren bir gerçek veya tüzel kişiliğin veya buna ait bağımsız bir birimin taşımacılık faaliyetlerini sürekli ve etkin bir şekilde sevk ve idare eden müdür, şef, uzman, operasyon yöneticisi ve benzeri unvanlarla görev yapan kişileri,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çç) Otobüs: Yapısı itibariyle insan taşımak için imal edilmiş ve şoförü dahil </w:t>
      </w:r>
      <w:r w:rsidRPr="004012F3">
        <w:rPr>
          <w:rFonts w:ascii="Calibri" w:eastAsia="Times New Roman" w:hAnsi="Calibri" w:cs="Arial"/>
          <w:b/>
          <w:bCs/>
          <w:color w:val="1C283D"/>
          <w:lang w:eastAsia="tr-TR"/>
        </w:rPr>
        <w:t>9 </w:t>
      </w:r>
      <w:r w:rsidRPr="004012F3">
        <w:rPr>
          <w:rFonts w:ascii="Calibri" w:eastAsia="Times New Roman" w:hAnsi="Calibri" w:cs="Arial"/>
          <w:color w:val="1C283D"/>
          <w:lang w:eastAsia="tr-TR"/>
        </w:rPr>
        <w:t> kişiden fazla yolcu taşımaya uygun olan motorlu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Küçük otobüs (minibüs): Şoförü dahil </w:t>
      </w:r>
      <w:r w:rsidRPr="004012F3">
        <w:rPr>
          <w:rFonts w:ascii="Calibri" w:eastAsia="Times New Roman" w:hAnsi="Calibri" w:cs="Arial"/>
          <w:b/>
          <w:bCs/>
          <w:color w:val="1C283D"/>
          <w:lang w:eastAsia="tr-TR"/>
        </w:rPr>
        <w:t>Değişik ibare:RG-25/7/2014-29071)</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10 </w:t>
      </w:r>
      <w:r w:rsidRPr="004012F3">
        <w:rPr>
          <w:rFonts w:ascii="Calibri" w:eastAsia="Times New Roman" w:hAnsi="Calibri" w:cs="Arial"/>
          <w:color w:val="1C283D"/>
          <w:lang w:eastAsia="tr-TR"/>
        </w:rPr>
        <w:t> ile </w:t>
      </w:r>
      <w:r w:rsidRPr="004012F3">
        <w:rPr>
          <w:rFonts w:ascii="Calibri" w:eastAsia="Times New Roman" w:hAnsi="Calibri" w:cs="Arial"/>
          <w:b/>
          <w:bCs/>
          <w:color w:val="1C283D"/>
          <w:lang w:eastAsia="tr-TR"/>
        </w:rPr>
        <w:t>(Değişik ibare:RG-25/7/2014-29071) </w:t>
      </w:r>
      <w:r w:rsidRPr="004012F3">
        <w:rPr>
          <w:rFonts w:ascii="Calibri" w:eastAsia="Times New Roman" w:hAnsi="Calibri" w:cs="Arial"/>
          <w:color w:val="1C283D"/>
          <w:u w:val="single"/>
          <w:lang w:eastAsia="tr-TR"/>
        </w:rPr>
        <w:t>17</w:t>
      </w:r>
      <w:r w:rsidRPr="004012F3">
        <w:rPr>
          <w:rFonts w:ascii="Calibri" w:eastAsia="Times New Roman" w:hAnsi="Calibri" w:cs="Arial"/>
          <w:color w:val="1C283D"/>
          <w:lang w:eastAsia="tr-TR"/>
        </w:rPr>
        <w:t>adet arasında oturma yeri olan otobüsü,</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Büyük otobüs: Şoförü dahil </w:t>
      </w:r>
      <w:r w:rsidRPr="004012F3">
        <w:rPr>
          <w:rFonts w:ascii="Calibri" w:eastAsia="Times New Roman" w:hAnsi="Calibri" w:cs="Arial"/>
          <w:b/>
          <w:bCs/>
          <w:color w:val="1C283D"/>
          <w:lang w:eastAsia="tr-TR"/>
        </w:rPr>
        <w:t>(Değişik ibare:RG-25/7/2014-29071) </w:t>
      </w:r>
      <w:r w:rsidRPr="004012F3">
        <w:rPr>
          <w:rFonts w:ascii="Calibri" w:eastAsia="Times New Roman" w:hAnsi="Calibri" w:cs="Arial"/>
          <w:color w:val="1C283D"/>
          <w:u w:val="single"/>
          <w:lang w:eastAsia="tr-TR"/>
        </w:rPr>
        <w:t>17 </w:t>
      </w:r>
      <w:r w:rsidRPr="004012F3">
        <w:rPr>
          <w:rFonts w:ascii="Calibri" w:eastAsia="Times New Roman" w:hAnsi="Calibri" w:cs="Arial"/>
          <w:b/>
          <w:bCs/>
          <w:color w:val="1C283D"/>
          <w:lang w:eastAsia="tr-TR"/>
        </w:rPr>
        <w:t> </w:t>
      </w:r>
      <w:r w:rsidRPr="004012F3">
        <w:rPr>
          <w:rFonts w:ascii="Calibri" w:eastAsia="Times New Roman" w:hAnsi="Calibri" w:cs="Arial"/>
          <w:color w:val="1C283D"/>
          <w:lang w:eastAsia="tr-TR"/>
        </w:rPr>
        <w:t>adetten fazla oturma yeri olan otobüsü,</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dd) Otomobil: Yapısı itibariyle şoförü dahil en fazla  </w:t>
      </w:r>
      <w:r w:rsidRPr="004012F3">
        <w:rPr>
          <w:rFonts w:ascii="Calibri" w:eastAsia="Times New Roman" w:hAnsi="Calibri" w:cs="Arial"/>
          <w:b/>
          <w:bCs/>
          <w:color w:val="1C283D"/>
          <w:lang w:eastAsia="tr-TR"/>
        </w:rPr>
        <w:t>(Değişik ibare:RG-25/7/2014-29071) </w:t>
      </w:r>
      <w:r w:rsidRPr="004012F3">
        <w:rPr>
          <w:rFonts w:ascii="Calibri" w:eastAsia="Times New Roman" w:hAnsi="Calibri" w:cs="Arial"/>
          <w:color w:val="1C283D"/>
          <w:u w:val="single"/>
          <w:lang w:eastAsia="tr-TR"/>
        </w:rPr>
        <w:t>9</w:t>
      </w:r>
      <w:r w:rsidRPr="004012F3">
        <w:rPr>
          <w:rFonts w:ascii="Calibri" w:eastAsia="Times New Roman" w:hAnsi="Calibri" w:cs="Arial"/>
          <w:b/>
          <w:bCs/>
          <w:color w:val="1C283D"/>
          <w:lang w:eastAsia="tr-TR"/>
        </w:rPr>
        <w:t>  </w:t>
      </w:r>
      <w:r w:rsidRPr="004012F3">
        <w:rPr>
          <w:rFonts w:ascii="Calibri" w:eastAsia="Times New Roman" w:hAnsi="Calibri" w:cs="Arial"/>
          <w:color w:val="1C283D"/>
          <w:lang w:eastAsia="tr-TR"/>
        </w:rPr>
        <w:t>adet oturma yeri olan ve insan taşımak için imal edilmiş motorlu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ee) Özel izin belgesi: Uluslararası taşımalarda geçiş belgesi yerine geçmek üzere düzenlenen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ff) Özmal taşıt: Araç tescil belgesinde yetki belgesi sahibi adına kayıtlı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gg)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Posta gönderisi: Göndericinin bizzat kendisi veya talimatıyla, üzerinde belirtilen yer ve adrese, gönderi türüne ve özel hizmetine göre teslim edilen haberleşme gönderileri ile kitap, katalog, gazete ve süreli yayınları, görme engellilere özgü yazıları, ticari değeri olsun veya olmasın eşya içeren en fazla beş kilogram ağırlığa veya elli desimetreküp hacme sahip posta maddesi ile posta kolisi veya kargosunu,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ğğ) Resmi taşıt: Araç tescil belgesinde “resmi” olarak tescil edilmiş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hh) Römork: Motorlu taşıtla çekilen insan, hayvan veya eşya taşımak için imal edilmiş motorsuz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ıı) Sevk irsaliyesi: Yurt içi taşımalarda, gönderen tarafından gönderilen eşya için düzenlenen; eşyanın içeriğini, ağırlığını, hacmini, paketleme veya ambalaj şekli ile gerçek değerini belirleyen ve gönderenin beyanına dayanan ilgili mevzuat hükümleri uyarınca düzenlenen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ii)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Sözleşmeli taşıt: Yetki belgesi sahibinin kendi unvan ve sorumluluğu altında çalıştırmak üzere, noterden yapılmış sözleşmeyle temin ettiği başkasına ait taşıtı veya 21/11/2012 tarihli ve 6361 sayılı Finansal Kiralama, Faktoring ve Finansman Şirketleri Kanunu kapsamında yetki belgesi sahibinin doğrudan kiracı olarak tarafı olduğu bir finansal kiralama sözleşmesi yoluyla temin ettiği taşıtı,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jj)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Şehiriçi: Bir şehrin belediye sınırları içinde kalan alanı,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kk) Şoför: Ticari olarak tescil edilmiş bir motorlu taşıtı karayolunda süren ve ilgili mesleki yeterlilik belgesine sahip olan sürücüyü,</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ll) Şube: Bir yetki belgesi sahibinin ticaret siciline tescil edilmiş merkezi işyeri adresi dışındaki faaliyetiyle ilgili ticaret siciline tescil edilmiş birimini,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mm) Tarifeli kargo taşıma: İşletmecinin kargo kabul veya dağıtım yaptığı merkezi, şubesi veya acentesinin bulunduğu yerleşim yerleri arasında önceden belirlenen bir ücret tarifesine göre yapılan düzenli kargo taşımalarını,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nn) Tarifeli yolcu taşıma: Önceden bir taşıma hattı ve taşıma güzergahı ile bir zaman ve ücret tarifesi belirlenerek ve bunlara uyularak yapılan düzenli yolcu taşımalarını,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oo) Tarifesiz yolcu taşıma: Önceden bir taşıma hattı ve taşıma güzergahı ile bir zaman ve ücret tarifesi belirlenmeksizin; grup yolcu durumuna göre arızi veya mekik sefer düzenlenerek yapılan düzensiz yolcu taşımalarını,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öö) Taşıma hattı: Tarifeli taşımacılıkta, taşımanın başladığı kalkış noktası ile bittiği varış noktasındaki yerleşim yerlerini,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pp) Taşıma güzergahı: Taşımacılıkta, taşımanın başladığı kalkış noktasından bittiği varış noktasına kadar ara duraklar da dahil takip edilen yolu,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rr) Taşıma irsaliyesi: Taşıma faaliyetinde bulunanların, taşınmasını üstlendikleri bir veya birden çok gönderilen ve gönderene ait aynı taşıtta, aynı zamanda taşınan eşya veya kargo için ilgili mevzuat hükümleri uyarınca taşımacı tarafından düzenlenen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ss)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Taşıma işleri organizatörü: Kanun, bu Yönetmelik ve ilgili diğer mevzuatın taşımacılık sıfatı ile faaliyet gösterenlere getirdikleri yükümlülük ve sorumluluklar çerçevesinde taşımacı kabul edilerek, bu Yönetmeliğe göre eşya taşımacılığı alanında yetki belgesi almış gerçek ve tüzel kişiler ile uluslararası anlaşmalara uygun olmak şartıyla, eşya taşımacılığı alanında faaliyet gösteren yabancı plakalı taşıtların imkan, kabiliyet ve kapasiteleri ile gerektiğinde diğer taşıma türlerinden de yararlanarak veya bunları kullanarak kombine taşımacılık dahil kendi nam ve hesabına eşya taşıması yaptırarak taşıma faturası düzenleyen gerçek ve tüzel kişileri,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şş) Taşıma kapasitesi (taşıma sınırı): Bir aracın teknik olarak güvenle taşıyabileceği en çok yük ağırlığı veya yolcu sayısını,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tt) Taşıma senedi: Eşya ve kargo taşımalarında gönderen ile yetki belgesi sahibi arasında akdedilen, ilgili diğer mevzuat ve bu Yönetmelikle belirlenen bilgileri ihtiva eden sözleşme belgesi veya bu tür bir sözleşmede bulunması gereken bilgileri ihtiva etmesi halinde taşıma senedi yerine geçecek olan taşıma faturası, taşıma irsaliyesi veya irsaliyeli taşıma faturasını,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uu) Taşıt belgesi: Yetki belgesi sahibinin kullanacağı taşıtların niteliğini ve sayısını liste halinde gösteren, yetki belgesinden ayrı ve yetki belgesinin eki olarak düzenlenen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üü) Taşıt kartı: Bir taşıtın yalnız bir yetki belgesinde kayıtlı olduğunu ve bu yetki belgesi altında çalıştırılabileceğini gösteren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vv) Taşıt katarı: Karayolunda bir birim olarak seyretmek üzere birbirine bağlanmış en az bir çeken ve en çok iki çekilen römork veya bir yarı römork ile bir römorktan oluşan aracı,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yy) Terminal işletmecisi: Bu Yönetmelikte tanımlanan bir yolcu veya eşya/kargo terminalini işleten gerçek veya tüzel kişileri,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zz) Transit taşıma: Herhangi bir ülkede başlayan ve en az bir ülke toprakları üzerinden geçtikten sonra bir başka ülkede sona eren, başlama ve sona erme ülkeleri dışında kalan ülkeler üzerinden yapılan yolcu veya eşya taşımalarını,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aaa) Ücret tarifesi: Tarifeli taşımalarda taşıma faaliyetlerini ücret yönünden düzenleyen ve uyulması zorunlu olan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bbb) Üçüncü ülke taşıması: Yolcu ve eşyanın bindirme, indirme, yükleme, boşaltma noktalarının taşıtın kayıtlı olduğu ülkenin dışındaki ülkeler arasında yapılan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ccc) Üst Düzey Yönetici (ÜDY): Bu Yönetmelik kapsamında faaliyet gösteren bir gerçek veya tüzel kişiliği temsil ve ilzam ederek ve/veya bu kişilerin faaliyetlerini fiilen sevk ve idare ederek sürekli ve etkin bir şekilde yöneten yönetim kurulu başkanı, yönetim kurulu üyesi, genel müdür, genel koordinatör, genel sekreter ve benzeri konumdaki veya bu unvanlarla istihdam edilen kişileri,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ççç) Yarı römork: Bir kısmı motorlu taşıt üzerine oturan, taşıdığı eşyanın ve kendi ağırlığının bir kısmı motorlu taşıt tarafından taşınan römorku,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ddd) Yetki belgesi: Bu Yönetmelik kapsamında bir faaliyette bulunacak gerçek ve tüzel kişilere çalışma izni veren ve Bakanlıkça düzenlenen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eee) Yolcu bileti: Yetki belgesi sahibi ile yolcu arasında akdedilen, yolcunun taşınması yükümlülüğünü içeren ve bu Yönetmelikle belirlenen şekil ve şartları ihtiva eden ve yolcuya verilmesi zorunlu olan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fff) Yolcu terminali: Bu Yönetmelikle belirlenen özellikleri haiz ve şehirlerarası, yurtiçi ve uluslararası yolcu taşımacıları ve/veya acenteleri ile bunların yolcularına hizmet veren yapı veya tesisi,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ggg) Yurtiçi: Türkiye sınırları içindeki alanı,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ğğğ) Zaman tarifesi: Tarifeli taşımalarda taşıma faaliyetlerini zaman yönünden düzenleyen ve uyulması zorunlu olan belgeyi,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ifade eder.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İKİNCİ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Temel Hükümler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alma zorunluluğu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 – </w:t>
      </w:r>
      <w:r w:rsidRPr="004012F3">
        <w:rPr>
          <w:rFonts w:ascii="Calibri" w:eastAsia="Times New Roman" w:hAnsi="Calibri" w:cs="Arial"/>
          <w:color w:val="1C283D"/>
          <w:lang w:eastAsia="tr-TR"/>
        </w:rPr>
        <w:t>(1) Bu Yönetmelik kapsamına giren taşımacılık, acentelik, taşıma işleri komisyonculuğu, taşıma işleri organizatörlüğü, nakliyat ambarı işletmeciliği, kargo işletmeciliği, lojistik işletmeciliği, dağıtım işletmeciliği, terminal işletmeciliği ve benzeri faaliyetlerde bulunacak gerçek ve tüzel kişilerin yapacakları faaliyetlere uygun olan yetki belgesini/belgelerini Bakanlıktan almaları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türleri</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 – </w:t>
      </w:r>
      <w:r w:rsidRPr="004012F3">
        <w:rPr>
          <w:rFonts w:ascii="Calibri" w:eastAsia="Times New Roman" w:hAnsi="Calibri" w:cs="Arial"/>
          <w:color w:val="1C283D"/>
          <w:lang w:eastAsia="tr-TR"/>
        </w:rPr>
        <w:t>(1)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A türü yetki belgesi: Ticari amaçla otomobille yurtiçi veya uluslararası yolcu taşımacılığı yapacak gerçek ve tüzel kişilere verilir. Taşımanın şekline göre aşağıdaki türlere ayrılır: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A1 Yetki Belgesi: Yurtiçi tarifesiz yolcu taşımacılığı yapacaklara,</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A2 Yetki Belgesi: Uluslararası tarifesiz yolcu taşımacılığı yapacaklara,</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 türü yetki belgesi: Otobüsle uluslararası ve yurtiçi yolcu taşımacılığı yapacak gerçek ve tüzel kişilere verilir. Taşımanın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B1 yetki belgesi: Tarifeli olarak uluslararası ve şehirlerarası ticari yolcu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B2 yetki belgesi: Tarifesiz olarak uluslararası ve yurtiçi ticari yolcu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B3 yetki belgesi: Sadece kendi esas iştigal konusu ile ilgili personelini taşımak üzere uluslararası ve yurtiçi yolcu taşımacılığı yapacak ve ticari maksatla taşımacılık yapmayacaklara,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C türü yetki belgesi: Uluslararası ve yurtiçi eşya taşımacılığı yapacak gerçek ve tüzel kişilere verilir. Taşımanın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C1 yetki belgesi: Sadece kendi esas iştigal konusu ile ilgili eşya taşımacılığı yapacak ve ticari maksatla taşımacılık yapmayacaklara,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C2 yetki belgesi: Ticari amaçla eşya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C3 yetki belgesi: Ticari amaçla ev ve büro eşyası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D türü yetki belgesi: Otobüsle yurtiçi yolcu taşımacılığı yapacak gerçek ve tüzel kişilere verilir. Taşımanın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Dl yetki belgesi: Tarifeli olarak şehirlerarası ticari yolcu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D2 yetki belgesi: Tarifesiz olarak yurtiçi ticari yolcu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D3 yetki belgesi: Sadece kendi esas iştigal konusu ile ilgili personelini yurtiçinde taşımak üzere yolcu taşımacılığı yapacak ve ticari maksatla taşımacılık yapmayacaklara,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D4 yetki belgesi: Taşıma mesafesine bakılmaksızın iliçi ve 100 kilometreye kadar olan şehirlerarası tarifeli ve tarifesiz olarak ticari yolcu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 </w:t>
      </w:r>
      <w:r w:rsidRPr="004012F3">
        <w:rPr>
          <w:rFonts w:ascii="Calibri" w:eastAsia="Times New Roman" w:hAnsi="Calibri" w:cs="Arial"/>
          <w:b/>
          <w:bCs/>
          <w:color w:val="1C283D"/>
          <w:lang w:eastAsia="tr-TR"/>
        </w:rPr>
        <w:t>(Ek cümle:RG-23/10/2012-28450) </w:t>
      </w:r>
      <w:r w:rsidRPr="004012F3">
        <w:rPr>
          <w:rFonts w:ascii="Calibri" w:eastAsia="Times New Roman" w:hAnsi="Calibri" w:cs="Arial"/>
          <w:color w:val="1C283D"/>
          <w:lang w:eastAsia="tr-TR"/>
        </w:rPr>
        <w:t>Sadece tarifesiz taşımacılık yapmak üzere D4 yetki belgesi düzenlenmez.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F türü yetki belgesi: Ticari amaçla yolcu taşımacılığı alanında acentelik yapacak gerçek ve tüzel kişilere verilir. Faaliyetin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Fl yetki belgesi: Yurtiçi yolcu taşımacılığı alanında acentelik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F2 yetki belgesi: Uluslararası ve yurtiçi yolcu taşımacılığı alanında acentelik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G türü yetki belgesi: Ticari amaçla eşya ve kargo taşımacılığı alanında acentelik yapacak gerçek ve tüzel kişilere verilir. Faaliyetin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G1 yetki belgesi: Yurtiçi eşya taşımacılığı alanında acentelik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G2 yetki belgesi: Uluslararası ve yurtiçi eşya taşımacılığı alanında acentelik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G3 yetki belgesi: Yurtiçi kargo taşımacılığı alanında acentelik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ç) G4 yetki belgesi: Uluslararası ve yurtiçi kargo taşımacılığı alanında acentelik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H türü yetki belgesi: Ticari amaçla eşya taşımacılığı alanında komisyonculuk yapacak gerçek ve tüzel kişilere verilir. Faaliyetin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H1 yetki belgesi: Yurtiçi eşya taşımacılığı alanında komisyonculuk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H2 yetki belgesi: Uluslararası ve yurtiçi eşya taşımacılığı alanında komisyonculuk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K türü yetki belgesi: Yurtiçi eşya taşımacılığı yapacak gerçek ve tüzel kişilere verilir. Taşımanın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K1 yetki belgesi: Ticari amaçla eşya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K2 yetki belgesi: Sadece kendi esas iştigal konusu ile ilgili eşya taşımacılığı yapacak ve ticari maksatla taşımacılık yapmayacaklara,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K3 yetki belgesi: Ticari amaçla ev ve büro eşyası taşımacılığı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L türü yetki belgesi: Ticari amaçla lojistik işletmeciliği yapacak gerçek ve tüzel kişilere verilir. Faaliyetin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L1 yetki belgesi: Yurtiçi lojistik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L2 yetki belgesi: Uluslararası ve yurtiçi lojistik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M türü yetki belgesi: Tarifeli olarak ticari amaçla kargo işletmeciliği yapacak gerçek ve tüzel kişilere verilir. Faaliyetin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M1 yetki belgesi: İliçi kargo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M2 yetki belgesi: Yurtiçi kargo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M3 yetki belgesi: Uluslararası ve yurtiçi kargo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(11) N türü yetki belgesi: Ticari amaçla nakliyat ambarı işletmeciliği yapacak gerçek ve tüzel kişilere verilir. Faaliyetin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N1 yetki belgesi: İliçi nakliyat ambarı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N2 yetki belgesi: Yurtiçi nakliyat ambarı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(12) P türü yetki belgesi: Ticari amaçla dağıtım işletmeciliği yapacak gerçek ve tüzel kişilere verilir. Faaliyetin şekline göre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P1 yetki belgesi: İliçi dağıtım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P2 yetki belgesi: Yurtiçi dağıtım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(13) </w:t>
      </w:r>
      <w:r w:rsidRPr="004012F3">
        <w:rPr>
          <w:rFonts w:ascii="Calibri" w:eastAsia="Times New Roman" w:hAnsi="Calibri" w:cs="Arial"/>
          <w:b/>
          <w:bCs/>
          <w:color w:val="1C283D"/>
          <w:lang w:eastAsia="tr-TR"/>
        </w:rPr>
        <w:t>(Değişik:RG-23/10/2012-28450)</w:t>
      </w:r>
      <w:r w:rsidRPr="004012F3">
        <w:rPr>
          <w:rFonts w:ascii="Calibri" w:eastAsia="Times New Roman" w:hAnsi="Calibri" w:cs="Arial"/>
          <w:color w:val="1C283D"/>
          <w:lang w:eastAsia="tr-TR"/>
        </w:rPr>
        <w:t>R türü yetki belgesi: Ticari amaçla eşya taşımacılığı alanında taşıma işleri organizatörlüğü yapacak gerçek ve tüzel kişilere verilir. Faaliyetin şekline göre aşağıdaki türlere ayrılır: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R1 yetki belgesi: Yurtiçi taşıma işleri organizatörlüğü yapacaklara,</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R2 yetki belgesi: Uluslararası ve yurtiçi taşıma işleri organizatörlüğü yapacaklara,</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(14) T türü yetki belgesi: Terminal işletmeciliği yapacak gerçek ve tüzel kişiler ile kamu kurum ve kuruluşlarına verilir ve aşağıdaki türlere ayrılır: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T1 yetki belgesi: Büyükşehir Belediyesi sınırları içinde yolcu terminali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T2 yetki belgesi: Büyükşehir Belediyesi sınırları dışında kalan yerleşim birimlerinde yolcu terminali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T3 yetki belgesi: Eşya terminali işletmeciliği yapacaklara,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Taşımacılık faaliyetlerinde genel kural</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lastRenderedPageBreak/>
        <w:t>MADDE 7 – </w:t>
      </w:r>
      <w:r w:rsidRPr="004012F3">
        <w:rPr>
          <w:rFonts w:ascii="Calibri" w:eastAsia="Times New Roman" w:hAnsi="Calibri" w:cs="Arial"/>
          <w:color w:val="1C283D"/>
          <w:lang w:eastAsia="tr-TR"/>
        </w:rPr>
        <w:t>(1) Taşımacılık faaliyetleri; ekonomik, seri, elverişli, güvenli, çevreye kötü etkisi en aza indirilecek, fert, toplum ve çevre sağlığı ile bunların güvenliğini olumsuz yönde etkilemeyecek ve kamu yararını gözetecek tarzda serbest rekabet ortamında gerçekleştirilir.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Mevzuata uygun taşımacılık faaliyeti yapılması ve yasaklar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 – </w:t>
      </w:r>
      <w:r w:rsidRPr="004012F3">
        <w:rPr>
          <w:rFonts w:ascii="Calibri" w:eastAsia="Times New Roman" w:hAnsi="Calibri" w:cs="Arial"/>
          <w:color w:val="1C283D"/>
          <w:lang w:eastAsia="tr-TR"/>
        </w:rPr>
        <w:t>(1) Karayolu taşımacılık faaliyetlerinin ikili ve çok taraflı uluslararası anlaşma ve sözleşmelere, Kanuna, bu Yönetmeliğe ve ilgili diğer mevzuata uygun olarak gerçekleştirilmesi esastır. Buna göre: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Yapılacak faaliyetin kapsamına uygun bir yetki belgesi alınmadan, muhtevası bu Yönetmelikte belirtilen herhangi bir faaliyette bulunulamaz.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Yetki belgesi sahipleri, almış oldukları yetki belgesinin kapsamı dışında faaliyette bulunamazlar.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Taşıt belgesine kaydedilmeyen taşıtlar, bu Yönetmelik kapsamındaki faaliyetlerde kullanılamaz.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Bir yetki belgesi sahibinin taşıt belgesine sözleşmeli olarak kayıtlı taşıtların sahipleri kendi nam ve hesabına taşıma yapamaz ve gönderenlere/yolculara taşıma faturası veya taşıma faturası yerine geçen belge düzenleyemezler.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Yolcu taşımacılığında komisyonculuk yapılamaz.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F, G ve H türü yetki belgesi sahipleri kendi nam ve hesaplarına taşıma yapamaz, yaptıramaz ve yolcu bileti veya taşıma faturası düzenleyemezler.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H ve R türü yetki belgesi sahipleri; C1 ve K2 yetki belgesi sahipleriyle anlaşma veya sözleşme yapamazlar.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Posta gönderilerinin karayoluyla taşınabilmesi için ayrıca 9/5/2013 tarihli ve 6475 sayılı Posta Hizmetleri Kanunu kapsamında yetki belgesi alınması zorunludur.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w:t>
      </w:r>
      <w:r w:rsidRPr="004012F3">
        <w:rPr>
          <w:rFonts w:ascii="Calibri" w:eastAsia="Times New Roman" w:hAnsi="Calibri" w:cs="Arial"/>
          <w:b/>
          <w:bCs/>
          <w:color w:val="1C283D"/>
          <w:lang w:eastAsia="tr-TR"/>
        </w:rPr>
        <w:t> (Değişik:RG-4/5/2016-29702)</w:t>
      </w:r>
      <w:r w:rsidRPr="004012F3">
        <w:rPr>
          <w:rFonts w:ascii="Calibri" w:eastAsia="Times New Roman" w:hAnsi="Calibri" w:cs="Arial"/>
          <w:color w:val="1C283D"/>
          <w:lang w:eastAsia="tr-TR"/>
        </w:rPr>
        <w:t>  14/9/1972 tarihli ve 1618 sayılı Seyahat Acentaları ve Seyahat Acentaları Birliği Kanunu ile 5/10/2007 tarihli ve 26664 sayılı Resmî Gazete’de yayımlanan Seyahat Acentaları Yönetmeliği hükümlerine göre kurulmuş seyahat acentalığı belgesine sahip olanların, yaptıkları organizasyonlarda verecekleri hizmetlerin kapsamına karayolu taşımacılığını da dahil etmeleri halinde; gerçekleşecek taşıma yurt içi ise A1, B2 veya D2, uluslararası ise A2 veya B2 yetki belgesi alarak taşıma yapmaları veya bu taşımaları söz konusu yetki belgesi sahiplerine yaptırmaları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h) </w:t>
      </w:r>
      <w:r w:rsidRPr="004012F3">
        <w:rPr>
          <w:rFonts w:ascii="Calibri" w:eastAsia="Times New Roman" w:hAnsi="Calibri" w:cs="Arial"/>
          <w:b/>
          <w:bCs/>
          <w:i/>
          <w:iCs/>
          <w:color w:val="1C283D"/>
          <w:lang w:eastAsia="tr-TR"/>
        </w:rPr>
        <w:t>(Mülga:RG-4/5/2016-29702) </w:t>
      </w:r>
      <w:r w:rsidRPr="004012F3">
        <w:rPr>
          <w:rFonts w:ascii="Calibri" w:eastAsia="Times New Roman" w:hAnsi="Calibri" w:cs="Arial"/>
          <w:b/>
          <w:bCs/>
          <w:color w:val="1C283D"/>
          <w:vertAlign w:val="superscript"/>
          <w:lang w:eastAsia="tr-TR"/>
        </w:rPr>
        <w:t>(3)</w:t>
      </w:r>
    </w:p>
    <w:p w:rsidR="004012F3" w:rsidRPr="004012F3" w:rsidRDefault="004012F3" w:rsidP="004012F3">
      <w:pPr>
        <w:shd w:val="clear" w:color="auto" w:fill="FFFFFF"/>
        <w:spacing w:after="0" w:line="240" w:lineRule="auto"/>
        <w:ind w:firstLine="567"/>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ı) </w:t>
      </w:r>
      <w:r w:rsidRPr="004012F3">
        <w:rPr>
          <w:rFonts w:ascii="Calibri" w:eastAsia="Times New Roman" w:hAnsi="Calibri" w:cs="Arial"/>
          <w:b/>
          <w:bCs/>
          <w:color w:val="1C283D"/>
          <w:lang w:eastAsia="tr-TR"/>
        </w:rPr>
        <w:t>(Ek:RG-4/5/2016-29702)</w:t>
      </w:r>
      <w:r w:rsidRPr="004012F3">
        <w:rPr>
          <w:rFonts w:ascii="Calibri" w:eastAsia="Times New Roman" w:hAnsi="Calibri" w:cs="Arial"/>
          <w:color w:val="1C283D"/>
          <w:lang w:eastAsia="tr-TR"/>
        </w:rPr>
        <w:t> A2 yetki belgesi sahipleri, sadece bir adet sınır kapısını kullanabilirler ve belirlenen bu sınır kapısı değiştirilmez.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Birinci fıkranın (a), (b), (c), (ç), (ğ) ve </w:t>
      </w:r>
      <w:r w:rsidRPr="004012F3">
        <w:rPr>
          <w:rFonts w:ascii="Calibri" w:eastAsia="Times New Roman" w:hAnsi="Calibri" w:cs="Arial"/>
          <w:b/>
          <w:bCs/>
          <w:color w:val="1C283D"/>
          <w:lang w:eastAsia="tr-TR"/>
        </w:rPr>
        <w:t>(Değişik ibare:RG-4/5/2016-29702)</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(ı)</w:t>
      </w:r>
      <w:r w:rsidRPr="004012F3">
        <w:rPr>
          <w:rFonts w:ascii="Calibri" w:eastAsia="Times New Roman" w:hAnsi="Calibri" w:cs="Arial"/>
          <w:color w:val="1C283D"/>
          <w:lang w:eastAsia="tr-TR"/>
        </w:rPr>
        <w:t> bentlerine aykırı hareket edenlere her bent için Kanunun 26 ncı maddesinin birinci fıkrasının (a) bendinin birinci cümlesinde belirtilen; (d) ve (e) bentlerine aykırı hareket edenlere her bent için Kanunun 26 ncı maddesinin birinci fıkrasının (e) bendinde belirtilen idari para cezaları uygulanır. Ancak Emniyet Genel Müdürlüğünün elektronik kayıtlarında geçerli bir Araç Tesciline İlişkin Geçici Belgesi olan taşıtlar için; taşıma yapmamaları kaydıyla trafiğe çıkmaları halinde Kanunun 26 ncı maddesinin birinci fıkrasının (a) bendinde belirtilen idari para cezası uygulanmaz.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Bir taşıt belgesine kayıtlı olmayan taşıtların terminallere, yükleme veya boşaltma noktalarına girişlerine ve çıkışlarına, sınır kapılarından ise çıkışlarına, bu Yönetmeliğin 72 nci maddesinde belirtilen yetkili görevliler tarafından izin verilmez. Bu durumdaki taşıtlarda bulunan yolcuların ve eşyaların aktarılmasına ise, taşıtlar uygun yerlere alınarak izin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Taşımacılık faaliyetlerinde hizmetin sürekliliği ve engellenemeyeceği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9 – </w:t>
      </w:r>
      <w:r w:rsidRPr="004012F3">
        <w:rPr>
          <w:rFonts w:ascii="Calibri" w:eastAsia="Times New Roman" w:hAnsi="Calibri" w:cs="Arial"/>
          <w:color w:val="1C283D"/>
          <w:lang w:eastAsia="tr-TR"/>
        </w:rPr>
        <w:t>(1) Yetki belgesi sahipleri, almış oldukları yetki belgesi kapsamına giren hizmetlerini, hizmetin ifasını imkânsız kılan yasal mücbir sebepler dışında yapmaktan kaçınamazlar. Bu hizmetlerden ayırım yapmaksızın herkesin yararlanmasını ve hizmetin sürekliliğini sağlamak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Bu hizmetlerin yerine getirilmesi, hizmeti üstlenenler veya üçüncü şahıslar tarafından engellenemez.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Sınırlamalar, kısıtlamalar ve geçici düzenlemeler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lastRenderedPageBreak/>
        <w:t>MADDE 10 – </w:t>
      </w:r>
      <w:r w:rsidRPr="004012F3">
        <w:rPr>
          <w:rFonts w:ascii="Calibri" w:eastAsia="Times New Roman" w:hAnsi="Calibri" w:cs="Arial"/>
          <w:color w:val="1C283D"/>
          <w:lang w:eastAsia="tr-TR"/>
        </w:rPr>
        <w:t>(1) Bu Yönetmelik kapsamında faaliyette bulunanların sayısı, yolcu ve eşya taşıma kapasiteleri ile bu husustaki potansiyel, yetki belgelerinde kayıtlı taşıtların durumu, haksız rekabetin önlenmesi, kamu yararının gözetilmesi, atıl kapasite oluşumunun ve kaynak israfının önlenmesi, güvenlik veya benzeri nedenlerle Bakanlık, yetki belgelerinin verilmesi ve/veya sayısında, taşıt sayıları ve/veya kapasitelerinde, taşıma hatlarında veya güzergahlarında sınırlamalar, kısıtlamalar ve/veya belirli bir süreyle sınırlı geçici düzenlemeler yapabilir.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Bakanlık, bu Yönetmelik kapsamındaki faaliyetlerle ilgili piyasadaki ücretlerin; ülke ekonomisi ve/veya kamu yararı aleyhine sonuç vermesi ve/veya aşırı ücret uygulanması ve/veya rekabet ortamının bozulması hallerinde ve gerektiğinde söz konusu faaliyetler için belirli bir süreyle sınırlı taban ve/veya tavan ücret tarifesi uygulaması getirebilir.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Tehlikeli maddelerin ve tehlikeli atıkların taşınması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11 – </w:t>
      </w:r>
      <w:r w:rsidRPr="004012F3">
        <w:rPr>
          <w:rFonts w:ascii="Calibri" w:eastAsia="Times New Roman" w:hAnsi="Calibri" w:cs="Arial"/>
          <w:color w:val="1C283D"/>
          <w:lang w:eastAsia="tr-TR"/>
        </w:rPr>
        <w:t>(1) Yetki belgesi sahipleri, tehlikeli madde ve tehlikeli atık taşımalarını ilgili mevzuata uygun olarak yapmak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Yetki belgesi sahipleri, tehlikeli madde veya tehlikeli atık taşıyan taşıtlarının; taşıyacakları tehlikeli maddenin veya tehlikeli atığın özelliğine uygun olduğunu gösteren bilgi ve belgeler ile Tehlikeli Madde Sorumluluk Sigortası poliçesini ibraz ederek, ilgili mercilerden bu taşımalar için ayrıca izin almakla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İKİNCİ KISIM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Belgesine İlişkin Hükümler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Almanın ve Yenilemenin Şartları ve Gerekli Belgeler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almanın veya yenilemenin genel şartları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12 – </w:t>
      </w:r>
      <w:r w:rsidRPr="004012F3">
        <w:rPr>
          <w:rFonts w:ascii="Calibri" w:eastAsia="Times New Roman" w:hAnsi="Calibri" w:cs="Arial"/>
          <w:color w:val="1C283D"/>
          <w:lang w:eastAsia="tr-TR"/>
        </w:rPr>
        <w:t>(1) Yetki belgesi almak veya yenilemek için;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Gerçek kişilerin Türkiye Cumhuriyeti tabiiyetinde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Tüzel kişilerin Türkiye Cumhuriyeti kanunlarına göre kurulmuş ve Türk Ticaret Siciline tescil edilmiş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Yetki belgesi talep eden veya yenilemek isteyen;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Gerçek kişilerde sahip ve/veya varsa temsil ve ilzama yetkili yöneticilerin,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Anonim şirket statüsündeki tüzel kişiliklerde, yönetim kurulu başkan ve üyeleri, genel müdür ve temsil ve ilzama yetkili yöneticilerin,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Diğer şirket statüsündeki tüzel kişilerde, tüm ortakların ve bu tüzel kişiliği temsil ve ilzama yetkili yöneticilerin,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Kooperatiflerde, yönetim kurulu başkanı ve üyeleri ile kooperatifi temsil ve ilzama yetkili yöneticilerin,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kaçakçılık, dolandırıcılık, dolanlı iflas, sahtecilik, güveni kötüye kullanma, uyuşturucu ve silah kaçakçılığı, kaçak insan taşımacılığı veya ticareti, hırsızlık, rüşvet suçları ile </w:t>
      </w:r>
      <w:r w:rsidRPr="004012F3">
        <w:rPr>
          <w:rFonts w:ascii="Calibri" w:eastAsia="Times New Roman" w:hAnsi="Calibri" w:cs="Arial"/>
          <w:b/>
          <w:bCs/>
          <w:color w:val="1C283D"/>
          <w:lang w:eastAsia="tr-TR"/>
        </w:rPr>
        <w:t>(Değişik ibare:RG-31/12/2011-28159) </w:t>
      </w:r>
      <w:r w:rsidRPr="004012F3">
        <w:rPr>
          <w:rFonts w:ascii="Calibri" w:eastAsia="Times New Roman" w:hAnsi="Calibri" w:cs="Arial"/>
          <w:color w:val="1C283D"/>
          <w:u w:val="single"/>
          <w:lang w:eastAsia="tr-TR"/>
        </w:rPr>
        <w:t>12/4/1991 tarihli ve 3713 sayılı Terörle Mücadele Kanunu ile 21/3/2007 tarihli ve 5607 sayılı Kaçakçılıkla Mücadele Kanunu kapsamına</w:t>
      </w:r>
      <w:r w:rsidRPr="004012F3">
        <w:rPr>
          <w:rFonts w:ascii="Calibri" w:eastAsia="Times New Roman" w:hAnsi="Calibri" w:cs="Arial"/>
          <w:color w:val="1C283D"/>
          <w:lang w:eastAsia="tr-TR"/>
        </w:rPr>
        <w:t> giren suçlardan dolayı hürriyeti bağlayıcı ceza ile hükümlü olmamaları,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Yetki belgesi almak veya yenilemek isteyenlerin;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w:t>
      </w:r>
      <w:r w:rsidRPr="004012F3">
        <w:rPr>
          <w:rFonts w:ascii="Calibri" w:eastAsia="Times New Roman" w:hAnsi="Calibri" w:cs="Arial"/>
          <w:b/>
          <w:bCs/>
          <w:color w:val="1C283D"/>
          <w:lang w:eastAsia="tr-TR"/>
        </w:rPr>
        <w:t>(Değişik:RG-4/5/2016-29702) </w:t>
      </w:r>
      <w:r w:rsidRPr="004012F3">
        <w:rPr>
          <w:rFonts w:ascii="Calibri" w:eastAsia="Times New Roman" w:hAnsi="Calibri" w:cs="Arial"/>
          <w:color w:val="1C283D"/>
          <w:lang w:eastAsia="tr-TR"/>
        </w:rPr>
        <w:t>B3, C1, D3 ve K2 yetki belgesi talep eden gerçek kişiler hariç faal vergi mükellefi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Merkezi adreslerinin bulunduğu yerdeki ticaret odası veya ticaret ve sanayi odası veya esnaf ve sanatkarlar odası veya ziraat odasından birine kayıtlı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Bu Yönetmeliğin 13 üncü maddesinde belirtilen özel şartları sağlamaları,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Bu Yönetmeliğin 80 inci maddesinde belirtilen yetki belgesi ücretini veya yetki belgesi yenileme ücretini ödemiş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şarttır.</w:t>
      </w:r>
    </w:p>
    <w:p w:rsidR="004012F3" w:rsidRPr="004012F3" w:rsidRDefault="004012F3" w:rsidP="004012F3">
      <w:pPr>
        <w:shd w:val="clear" w:color="auto" w:fill="FFFFFF"/>
        <w:spacing w:before="100" w:beforeAutospacing="1" w:after="100" w:afterAutospacing="1" w:line="240" w:lineRule="auto"/>
        <w:ind w:firstLine="567"/>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(2) </w:t>
      </w:r>
      <w:r w:rsidRPr="004012F3">
        <w:rPr>
          <w:rFonts w:ascii="Calibri" w:eastAsia="Times New Roman" w:hAnsi="Calibri" w:cs="Arial"/>
          <w:b/>
          <w:bCs/>
          <w:color w:val="1C283D"/>
          <w:lang w:eastAsia="tr-TR"/>
        </w:rPr>
        <w:t>(Değişik:RG-4/5/2016-29702) </w:t>
      </w:r>
      <w:r w:rsidRPr="004012F3">
        <w:rPr>
          <w:rFonts w:ascii="Calibri" w:eastAsia="Times New Roman" w:hAnsi="Calibri" w:cs="Arial"/>
          <w:color w:val="1C283D"/>
          <w:lang w:eastAsia="tr-TR"/>
        </w:rPr>
        <w:t>Yetki belgesi sahiplerinin yetki belgelerinin geçerlilik süresince karayolu taşımacılık faaliyetlerinin icrası ile ilgili olarak;</w:t>
      </w:r>
    </w:p>
    <w:p w:rsidR="004012F3" w:rsidRPr="004012F3" w:rsidRDefault="004012F3" w:rsidP="004012F3">
      <w:pPr>
        <w:shd w:val="clear" w:color="auto" w:fill="FFFFFF"/>
        <w:spacing w:before="100" w:beforeAutospacing="1" w:after="100" w:afterAutospacing="1" w:line="240" w:lineRule="auto"/>
        <w:ind w:firstLine="567"/>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Çalışanların ücret ve çalışma şartlarına,</w:t>
      </w:r>
    </w:p>
    <w:p w:rsidR="004012F3" w:rsidRPr="004012F3" w:rsidRDefault="004012F3" w:rsidP="004012F3">
      <w:pPr>
        <w:shd w:val="clear" w:color="auto" w:fill="FFFFFF"/>
        <w:spacing w:before="100" w:beforeAutospacing="1" w:after="100" w:afterAutospacing="1" w:line="240" w:lineRule="auto"/>
        <w:ind w:firstLine="567"/>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Şoförlerin çalışma ve dinlenme sürelerine,</w:t>
      </w:r>
    </w:p>
    <w:p w:rsidR="004012F3" w:rsidRPr="004012F3" w:rsidRDefault="004012F3" w:rsidP="004012F3">
      <w:pPr>
        <w:shd w:val="clear" w:color="auto" w:fill="FFFFFF"/>
        <w:spacing w:before="100" w:beforeAutospacing="1" w:after="100" w:afterAutospacing="1" w:line="240" w:lineRule="auto"/>
        <w:ind w:firstLine="567"/>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Araçların ağırlık ve boyutlarına,</w:t>
      </w:r>
    </w:p>
    <w:p w:rsidR="004012F3" w:rsidRPr="004012F3" w:rsidRDefault="004012F3" w:rsidP="004012F3">
      <w:pPr>
        <w:shd w:val="clear" w:color="auto" w:fill="FFFFFF"/>
        <w:spacing w:before="100" w:beforeAutospacing="1" w:after="100" w:afterAutospacing="1" w:line="240" w:lineRule="auto"/>
        <w:ind w:firstLine="567"/>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Yol ve araç güvenliğine,</w:t>
      </w:r>
    </w:p>
    <w:p w:rsidR="004012F3" w:rsidRPr="004012F3" w:rsidRDefault="004012F3" w:rsidP="004012F3">
      <w:pPr>
        <w:shd w:val="clear" w:color="auto" w:fill="FFFFFF"/>
        <w:spacing w:before="100" w:beforeAutospacing="1" w:after="100" w:afterAutospacing="1" w:line="240" w:lineRule="auto"/>
        <w:ind w:firstLine="567"/>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Çevrenin korunmasına,</w:t>
      </w:r>
    </w:p>
    <w:p w:rsidR="004012F3" w:rsidRPr="004012F3" w:rsidRDefault="004012F3" w:rsidP="004012F3">
      <w:pPr>
        <w:shd w:val="clear" w:color="auto" w:fill="FFFFFF"/>
        <w:spacing w:before="100" w:beforeAutospacing="1" w:after="100" w:afterAutospacing="1" w:line="240" w:lineRule="auto"/>
        <w:ind w:firstLine="567"/>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Mesleki yeterlilik şartlarına,</w:t>
      </w:r>
    </w:p>
    <w:p w:rsidR="004012F3" w:rsidRPr="004012F3" w:rsidRDefault="004012F3" w:rsidP="004012F3">
      <w:pPr>
        <w:shd w:val="clear" w:color="auto" w:fill="FFFFFF"/>
        <w:spacing w:before="100" w:beforeAutospacing="1" w:after="100" w:afterAutospacing="1" w:line="240" w:lineRule="auto"/>
        <w:ind w:firstLine="567"/>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uymak sureti ile mesleki saygınlığa sahip olmaları gerekir.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Türkiye’de taşımacılık faaliyetinde bulunacak yabancılara, 5/6/2003 tarihli ve 4875 sayılı Doğrudan Yabancı Yatırımlar Kanunu hükümleri ile bu Yönetmeliğin belirlediği şartları yerine getirmeleri halinde talep ettikleri yetki belgesi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almanın veya yenilemenin özel şartları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13 – </w:t>
      </w:r>
      <w:r w:rsidRPr="004012F3">
        <w:rPr>
          <w:rFonts w:ascii="Calibri" w:eastAsia="Times New Roman" w:hAnsi="Calibri" w:cs="Arial"/>
          <w:color w:val="1C283D"/>
          <w:lang w:eastAsia="tr-TR"/>
        </w:rPr>
        <w:t>(1)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A türü yetki belgeleri için;</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A1 yetki belgesi için başvuranların, ticari olarak kayıt ve tescil edilmiş en az 4 adet özmal otomobil ile 20.000 Türk Lirası sermaye veya işletme sermayesine sahip olmaları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A2 yetki belgesi için başvuranların, ticari olarak kayıt ve tescil edilmiş en az 5 adet özmal otomobil ile 40.000 Türk Lirası sermaye veya işletme sermayesine sahip olmaları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c) A1 veya A2 yetki belgesi için başvuranların, taşımacılık faaliyetlerinin yürütüleceği merkez adresinin veya varsa şubesinin bulunduğu imarlı yapı/bina/tesis’in bu işe elverişli, sıcağa ve soğuğa karşı korunmuş, en az 4 yolcunun/müşterinin rahatça oturabileceği, telefonu, tuvaleti ve en az 30 m²’lik kapalı alanı bulunan bağımsız bir taşınmaz olması ve yetki belgesi için başvuranların söz konusu taşınmazın kullanım hakkına sahip olmaları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ç) A1 veya A2 yetki belgesi için başvuranların, merkezi adresi ve/veya varsa şubelerinin yer aldığı imarlı yapı/bina/tesis’in bulunduğu ilçe/belde sınırları içerisinde sahip olduğu taşıt sayısının asgari yarısı kadar taşıtın park edebileceği park alanına veya bu yerin kullanım hakkına sahip olmaları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d) </w:t>
      </w:r>
      <w:r w:rsidRPr="004012F3">
        <w:rPr>
          <w:rFonts w:ascii="Calibri" w:eastAsia="Times New Roman" w:hAnsi="Calibri" w:cs="Times New Roman"/>
          <w:i/>
          <w:iCs/>
          <w:color w:val="1C283D"/>
          <w:lang w:eastAsia="tr-TR"/>
        </w:rPr>
        <w:t>A1 veya A2 yetki belgesi için başvuranların, (c) bendinde belirtilen taşınmazda yürütecekleri taşımacılık faaliyetinin arz/talep dengesi ve taşıma düzeni bakımından sakıncası olmadığına dair büyükşehir belediye sınırları içerisinde ilgili Ulaşım Koordinasyon Merkezi (UKOME)’nden, diğer yerlerde ise ilgili il trafik komisyonundan alınmış kararı Bakanlığa sunmaları şarttır. Ancak bir kamu kurum/kuruluşuyla yapılan geçerli bir taşıma hizmet alımı sözleşmesine sahip olanlardan A1 yetki belgesi başvurusu sırasında sözleşme süresi sonuna kadar bu şart aranmaz. Sözleşme süresinin bitiminden itibaren 90 gün içerisinde sözkonusu şartın gereği olan ilgili Ulaşım Koordinasyon Merkezi (UKOME) veya ilgili il trafik komisyonu kararının Bakanlığa sunulmaması halinde bu kapsamda düzenlenen yetki belgeleri iptal edilir.</w:t>
      </w:r>
      <w:r w:rsidRPr="004012F3">
        <w:rPr>
          <w:rFonts w:ascii="Calibri" w:eastAsia="Times New Roman" w:hAnsi="Calibri" w:cs="Times New Roman"/>
          <w:b/>
          <w:bCs/>
          <w:color w:val="1C283D"/>
          <w:vertAlign w:val="superscript"/>
          <w:lang w:eastAsia="tr-TR"/>
        </w:rPr>
        <w:t>(3)</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e) Bu fıkranın (c) ve (ç) bentlerine uygunluğun sağlandığına dair Bakanlığın ilgili Bölge Müdürlüğünce düzenlenmiş denetim tutanağının bulunması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f) </w:t>
      </w:r>
      <w:r w:rsidRPr="004012F3">
        <w:rPr>
          <w:rFonts w:ascii="Calibri" w:eastAsia="Times New Roman" w:hAnsi="Calibri" w:cs="Times New Roman"/>
          <w:b/>
          <w:bCs/>
          <w:color w:val="1C283D"/>
          <w:lang w:eastAsia="tr-TR"/>
        </w:rPr>
        <w:t>(Ek:RG-4/5/2016-29702)</w:t>
      </w:r>
      <w:r w:rsidRPr="004012F3">
        <w:rPr>
          <w:rFonts w:ascii="Calibri" w:eastAsia="Times New Roman" w:hAnsi="Calibri" w:cs="Times New Roman"/>
          <w:color w:val="1C283D"/>
          <w:lang w:eastAsia="tr-TR"/>
        </w:rPr>
        <w:t> Ülkemizdeki her bir kara sınır kapısını kullanacak, en fazla 12 adet gerçek veya tüzel kişi adına A2 yetki belgesi düzenlenebilir. Herhangi bir sınır kapısını kullanmak üzere A2 yetki belgesi almak için müracaat eden gerçek veya tüzel kişilerin talepleri Bakanlık evrak kayıt tarihi ve sırası esas alınarak değerlendirilir.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(2) B türü yetki belgeleri için;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B1 yetki belgesi için başvuranların, ticari olarak kayıt ve tescil edilmiş özmal otobüslerle toplam 150 adet koltuk kapasitesine ve 100.000 Türk Lirası sermaye veya işletme sermayesine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B2 yetki belgesi için başvuranların, ticari olarak kayıt ve tescil edilmiş özmal otobüslerle toplam 90 adet koltuk kapasitesine ve 50.000 Türk Lirası sermaye veya işletme sermayesine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B3 yetki belgesi için başvuranların; ticari veya hususi olarak kayıt ve tescil edilmiş en az 1 adet özmal otobüse sahip olmaları 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C Türü yetki belgeleri için;</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C1 yetki belgesi için başvuranların, ticari veya hususi olarak kayıt ve tescil edilmiş eşya taşımaya mahsus en az 1 adet özmal birim taşıta sahip olmaları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C2 yetki belgesi için başvuranların, ticari olarak kayıt ve tescil edilmiş eşya taşımaya mahsus en az 11 adet özmal birim taşıta sahip olması, özmal çekici cinsi taşıtlarının katar ağırlıkları ile özmal kamyon cinsi taşıtlarının azami yüklü ağırlıkları toplamının 440 tondan az olmaması ve 100.000 Türk Lirası sermaye veya işletme sermayesine sahip olmaları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c) C3 yetki belgesi için başvuranların, ticari olarak kayıt ve tescil edilmiş eşya taşımaya mahsus en az 3 adet özmal birim taşıta sahip olması, özmal çekici cinsi taşıtlarının katar ağırlıkları ile özmal kamyon cinsi taşıtlarının azami yüklü ağırlıkları toplamının 75 tondan az olmaması ve 25.000 Türk Lirası sermaye veya işletme sermayesine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D türü yetki belgeleri için;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D1 yetki belgesi için başvuranların, ticari olarak kayıt ve tescil edilmiş özmal otobüslerle toplam 150 adet koltuk kapasitesine ve 60.000 Türk Lirası sermaye veya işletme sermayesine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D2 yetki belgesi için başvuranların, ticari olarak kayıt ve tescil edilmiş özmal otobüslerle toplam 75 adet koltuk kapasitesine ve 30.000 Türk Lirası sermaye veya işletme sermayesine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D3 yetki belgesi için başvuranların, ticari veya hususi olarak kayıt ve tescil edilmiş en az 1 adet özmal otobüse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D4 yetki belgesi için başvuranların, ticari olarak kayıt ve tescil edilmiş en az 1 adet özmal otobüse ve 5.000 Türk Lirası sermaye veya işletme sermayesine sahip olmaları 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w:t>
      </w:r>
      <w:r w:rsidRPr="004012F3">
        <w:rPr>
          <w:rFonts w:ascii="Calibri" w:eastAsia="Times New Roman" w:hAnsi="Calibri" w:cs="Arial"/>
          <w:b/>
          <w:bCs/>
          <w:i/>
          <w:iCs/>
          <w:color w:val="1C283D"/>
          <w:lang w:eastAsia="tr-TR"/>
        </w:rPr>
        <w:t>(Ek:RG-23/10/2012-28450) </w:t>
      </w:r>
      <w:r w:rsidRPr="004012F3">
        <w:rPr>
          <w:rFonts w:ascii="Calibri" w:eastAsia="Times New Roman" w:hAnsi="Calibri" w:cs="Arial"/>
          <w:i/>
          <w:iCs/>
          <w:color w:val="1C283D"/>
          <w:lang w:eastAsia="tr-TR"/>
        </w:rPr>
        <w:t>D4 yetki belgesi düzenlenebilmesi için;</w:t>
      </w:r>
      <w:r w:rsidRPr="004012F3">
        <w:rPr>
          <w:rFonts w:ascii="Calibri" w:eastAsia="Times New Roman" w:hAnsi="Calibri" w:cs="Arial"/>
          <w:b/>
          <w:bCs/>
          <w:i/>
          <w:iCs/>
          <w:color w:val="1C283D"/>
          <w:vertAlign w:val="superscript"/>
          <w:lang w:eastAsia="tr-TR"/>
        </w:rPr>
        <w:t> (3)</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i/>
          <w:iCs/>
          <w:color w:val="1C283D"/>
          <w:lang w:eastAsia="tr-TR"/>
        </w:rPr>
        <w:t>1) İliçi taşımalarda; talep sahibinin merkezi adresinin bulunduğu ilin İl Trafik Komisyonundan alınacak D4 yetki belgesi düzenlenmesinin o ildeki mevcut arz/talep dengesi ve taşıma düzeni bakımından bir sakıncası olmadığına dair İl Trafik Komisyonu kararının Bakanlığa sunulması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i/>
          <w:iCs/>
          <w:color w:val="1C283D"/>
          <w:lang w:eastAsia="tr-TR"/>
        </w:rPr>
        <w:t>2) Yüz kilometreye kadar şehirlerarası taşımalarda; ilgili illerin trafik komisyonlarından (bu illerden birinin veya her ikisinin il sınırları ile belediye sınırları aynı/çakışık olan bir il veya iller olması halinde ise ilgili Büyükşehir Belediyesi/Belediyeleri Ulaşım Koordinasyon Merkezi/Merkezleri (UKOME)’nden) alınacak D4 yetki belgesi düzenlenmesinin o illerdeki mevcut arz/talep dengesi ve taşıma düzeni bakımından bir sakıncası olmadığına dair ilgili İl Trafik Komisyonu (veya UKOME) kararlarının Bakanlığa sunulması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i/>
          <w:iCs/>
          <w:color w:val="1C283D"/>
          <w:lang w:eastAsia="tr-TR"/>
        </w:rPr>
        <w:t>3) UKOME ve İl Trafik Komisyonu kararlarında düzenlenecek D4 yetki belgesi için kullandırılacak taşıma hatları ve taşıma güzergahları ile taşıt belgesine kaydedilecek taşıtların sayısı ve koltuk kapasiteleri belirtilir.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i/>
          <w:iCs/>
          <w:color w:val="1C283D"/>
          <w:lang w:eastAsia="tr-TR"/>
        </w:rPr>
        <w:t>4) </w:t>
      </w:r>
      <w:r w:rsidRPr="004012F3">
        <w:rPr>
          <w:rFonts w:ascii="Calibri" w:eastAsia="Times New Roman" w:hAnsi="Calibri" w:cs="Times New Roman"/>
          <w:b/>
          <w:bCs/>
          <w:i/>
          <w:iCs/>
          <w:color w:val="1C283D"/>
          <w:lang w:eastAsia="tr-TR"/>
        </w:rPr>
        <w:t>(Ek:RG-4/5/2016-29702)</w:t>
      </w:r>
      <w:r w:rsidRPr="004012F3">
        <w:rPr>
          <w:rFonts w:ascii="Calibri" w:eastAsia="Times New Roman" w:hAnsi="Calibri" w:cs="Times New Roman"/>
          <w:i/>
          <w:iCs/>
          <w:color w:val="1C283D"/>
          <w:lang w:eastAsia="tr-TR"/>
        </w:rPr>
        <w:t xml:space="preserve"> Sadece 1 adet otobüsle D4 yetki belgesi alacak olan gerçek kişiler için yetki belgesi ücretinde %85 indirim uygulanır. Bu şekilde D4 yetki belgesi alan gerçek kişiler, İl Trafik Komisyonu veya Ulaşım Koordinasyon Merkezi (UKOME) kararlarına uygun olmak koşuluyla D4 yetki </w:t>
      </w:r>
      <w:r w:rsidRPr="004012F3">
        <w:rPr>
          <w:rFonts w:ascii="Calibri" w:eastAsia="Times New Roman" w:hAnsi="Calibri" w:cs="Times New Roman"/>
          <w:i/>
          <w:iCs/>
          <w:color w:val="1C283D"/>
          <w:lang w:eastAsia="tr-TR"/>
        </w:rPr>
        <w:lastRenderedPageBreak/>
        <w:t>belgelerine 1 adetten daha fazla otobüs kayıt ettirmek isterlerse yetki belgesi geçerli tam ücret üzerinden %85 fark öderler.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F türü yetki belgeleri için;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F1 yetki belgesi için başvuranların, faaliyet gösterilen yer ilçe ise 2.000 Türk Lirası, il ise 6.000 Türk Lirası sermaye veya işletme sermayesi ile acentelik hizmetine elverişli müstakil bir büroya veya faaliyette bulunduğu yerleşim biriminde kalkış yerindeki terminaller birleştirilmiş ise bu terminallerdeki bürolardan birinde yeterli bir alanın kullanım hakkına sahip olmaları şarttır. F1 yetki belgesi sahipleri sadece D1, D2, D4 yetki belgesi sahipleriyle acentelik sözleşmesi yapabilir.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w:t>
      </w:r>
      <w:r w:rsidRPr="004012F3">
        <w:rPr>
          <w:rFonts w:ascii="Calibri" w:eastAsia="Times New Roman" w:hAnsi="Calibri" w:cs="Times New Roman"/>
          <w:b/>
          <w:bCs/>
          <w:color w:val="1C283D"/>
          <w:lang w:eastAsia="tr-TR"/>
        </w:rPr>
        <w:t>(Değişik:RG-23/10/2012-28450) </w:t>
      </w:r>
      <w:r w:rsidRPr="004012F3">
        <w:rPr>
          <w:rFonts w:ascii="Calibri" w:eastAsia="Times New Roman" w:hAnsi="Calibri" w:cs="Times New Roman"/>
          <w:color w:val="1C283D"/>
          <w:lang w:eastAsia="tr-TR"/>
        </w:rPr>
        <w:t>F2 yetki belgesi için başvuranların, 6.000 Türk Lirası sermaye veya işletme sermayesi ile acentelik hizmetine elverişli müstakil bir büroya veya faaliyette bulunduğu yerleşim biriminde kalkış yerindeki terminaller birleştirilmiş ise bu terminallerdeki bürolardan birinde yeterli bir alanın kullanım hakkına sahip olmaları şarttır. F2 yetki belgesi sahipleri sadece B1, B2, D1, D2, D4 yetki belgesi sahipleriyle acentelik sözleşmesi yapabilir.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F1 ve F2 yetki belgesi sahiplerinin, açacakları her şube için sermaye veya işletme sermayesi miktarı aynı miktarda katlanarak artar.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Köy, kasaba ve beldelerde faaliyette bulunmak üzere F1 yetki belgesi almak isteyenlerden sermaye veya işletme sermayesi şartı aranmaz ve yetki belgesi ücretinde % 75 indirim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Köy, kasaba ve beldelerde faaliyette bulunmak üzere, sermaye veya işletme sermayesi şartı aranmadan % 75 indirimli ücretle F1 yetki belgesi alanlar, il ve ilçelerde şube açmak isterlerse F1 yetki belgesi için bu Yönetmelikte öngörülen şartları sağlar ve geçerli tam ücret üzerinden % 75 fark öderler.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G türü yetki belgeleri için;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G1 yetki belgesi için başvuranların, 20.000 Türk Lirası sermaye veya işletme sermayesine sahip olmaları şarttır. G1 yetki belgesi sahipleri sadece L1, N1, N2, K1 yetki belgesi sahipleriyle acentelik sözleşmesi yapabilir.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w:t>
      </w:r>
      <w:r w:rsidRPr="004012F3">
        <w:rPr>
          <w:rFonts w:ascii="Calibri" w:eastAsia="Times New Roman" w:hAnsi="Calibri" w:cs="Times New Roman"/>
          <w:b/>
          <w:bCs/>
          <w:color w:val="1C283D"/>
          <w:lang w:eastAsia="tr-TR"/>
        </w:rPr>
        <w:t>(Değişik:RG-23/10/2012-28450) </w:t>
      </w:r>
      <w:r w:rsidRPr="004012F3">
        <w:rPr>
          <w:rFonts w:ascii="Calibri" w:eastAsia="Times New Roman" w:hAnsi="Calibri" w:cs="Times New Roman"/>
          <w:color w:val="1C283D"/>
          <w:lang w:eastAsia="tr-TR"/>
        </w:rPr>
        <w:t>G2 yetki belgesi için başvuranların, 30.000 Türk Lirası sermaye veya işletme sermayesine sahip olmaları şarttır. G2 yetki belgesi sahipleri sadece C2, L2 yetki belgesi sahipleriyle acentelik sözleşmesi yapabilir.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c) </w:t>
      </w:r>
      <w:r w:rsidRPr="004012F3">
        <w:rPr>
          <w:rFonts w:ascii="Calibri" w:eastAsia="Times New Roman" w:hAnsi="Calibri" w:cs="Times New Roman"/>
          <w:b/>
          <w:bCs/>
          <w:color w:val="1C283D"/>
          <w:lang w:eastAsia="tr-TR"/>
        </w:rPr>
        <w:t>(Değişik:RG-4/5/2016-29702)</w:t>
      </w:r>
      <w:r w:rsidRPr="004012F3">
        <w:rPr>
          <w:rFonts w:ascii="Calibri" w:eastAsia="Times New Roman" w:hAnsi="Calibri" w:cs="Times New Roman"/>
          <w:color w:val="1C283D"/>
          <w:lang w:eastAsia="tr-TR"/>
        </w:rPr>
        <w:t> G3 yetki belgesi için başvuranların, 20.000 Türk Lirası sermaye veya işletme sermayesine sahip olmaları şarttır. G3 yetki belgesi sahipleri sadece M2, M3, P1, P2 yetki belgesi sahipleriyle acentelik sözleşmesi yapabilir.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ç) </w:t>
      </w:r>
      <w:r w:rsidRPr="004012F3">
        <w:rPr>
          <w:rFonts w:ascii="Calibri" w:eastAsia="Times New Roman" w:hAnsi="Calibri" w:cs="Times New Roman"/>
          <w:b/>
          <w:bCs/>
          <w:color w:val="1C283D"/>
          <w:lang w:eastAsia="tr-TR"/>
        </w:rPr>
        <w:t>(Değişik:RG-23/10/2012-28450) </w:t>
      </w:r>
      <w:r w:rsidRPr="004012F3">
        <w:rPr>
          <w:rFonts w:ascii="Calibri" w:eastAsia="Times New Roman" w:hAnsi="Calibri" w:cs="Times New Roman"/>
          <w:color w:val="1C283D"/>
          <w:lang w:eastAsia="tr-TR"/>
        </w:rPr>
        <w:t>G4 yetki belgesi için başvuranların, 30.000 Türk Lirası sermaye veya işletme sermayesine sahip olmaları şarttır. G4 yetki belgesi sahipleri sadece M3 yetki belgesi sahipleriyle acentelik sözleşmesi yapabilir.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G1 veya G2 yetki belgesi için başvuranların, yetki belgeleri süresince en az 30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 'lik kapalı ve yükleme, boşaltma, aktarma, istifleme ile depolama gibi hizmetlere elverişli yapı ve donanımda, trafiği engellemeyen ve 1 kamyonetin yanaşıp yükleme, boşaltma yapabileceği bağımsız bir taşınmazın kullanım hakkına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G3 veya G4 yetki belgesi için başvuranların, yetki belgeleri süresince en az 20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 'lik kapalı ve yükleme, boşaltma, aktarma, istifleme, tasnif, etiketleme ile depolama gibi hizmetlere elverişli yapı ve donanımda, trafiği engellemeyen ve 1 kamyonetin yanaşıp yükleme, boşaltma yapabileceği bağımsız bir taşınmazın kullanım hakkına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Büyükşehir belediyesi sınırları içindeki ilçeler ile il merkez ilçesi dışındaki ilçe, belde, kasaba ve köylerde faaliyette bulunmak üzere G3 yetki belgesi almak isteyenlerden sermaye veya işletme sermayesi şartı aranmaz ve yetki belgesi ücretinde % 75 indirim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xml:space="preserve">g) Büyükşehir Belediyesi sınırları içindeki ilçeler ile il merkez ilçesi dışındaki ilçe, belde, kasaba ve köylerde faaliyette bulunmak üzere, sermaye veya işletme sermayesi şartı aranmadan % 75 indirimli </w:t>
      </w:r>
      <w:r w:rsidRPr="004012F3">
        <w:rPr>
          <w:rFonts w:ascii="Calibri" w:eastAsia="Times New Roman" w:hAnsi="Calibri" w:cs="Arial"/>
          <w:color w:val="1C283D"/>
          <w:lang w:eastAsia="tr-TR"/>
        </w:rPr>
        <w:lastRenderedPageBreak/>
        <w:t>ücretle G3 yetki belgesi alanlar, Büyükşehir Belediyesi sınırları içindeki ilçeler ile il merkez ilçesi içinde şube açmak isterlerse G3 yetki belgesi için bu Yönetmelikte öngörülen şartları sağlar ve geçerli tam ücret üzerinden % 75 fark öderler.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H türü yetki belgeleri için;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H1 yetki belgesi için başvuranların, 20.000 Türk Lirası sermaye veya işletme sermayesi ile bu işe elverişli bağımsız bir büronun kullanım hakkına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H2 yetki belgesi için başvuranların, 40.000 Türk Lirası sermaye veya işletme sermayesi ile bu işe elverişli bağımsız bir büronun kullanım hakkına sahip olmaları 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K türü yetki belgeleri için;</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K1 yetki belgesi için başvuran gerçek kişilerin, ticari olarak kayıt ve tescil edilmiş eşya taşımaya mahsus en az 1 adet özmal birim taşıta sahip olması, özmal çekici cinsi taşıtlarının katar ağırlıkları ile özmal kamyon ve özmal kamyonet cinsi taşıtlarının azami yüklü ağırlıkları toplamının </w:t>
      </w:r>
      <w:r w:rsidRPr="004012F3">
        <w:rPr>
          <w:rFonts w:ascii="Calibri" w:eastAsia="Times New Roman" w:hAnsi="Calibri" w:cs="Times New Roman"/>
          <w:b/>
          <w:bCs/>
          <w:color w:val="1C283D"/>
          <w:lang w:eastAsia="tr-TR"/>
        </w:rPr>
        <w:t>(Değişik ibare:RG-23/5/2013-28655) </w:t>
      </w:r>
      <w:r w:rsidRPr="004012F3">
        <w:rPr>
          <w:rFonts w:ascii="Calibri" w:eastAsia="Times New Roman" w:hAnsi="Calibri" w:cs="Times New Roman"/>
          <w:color w:val="1C283D"/>
          <w:u w:val="single"/>
          <w:lang w:eastAsia="tr-TR"/>
        </w:rPr>
        <w:t>30 tondan</w:t>
      </w:r>
      <w:r w:rsidRPr="004012F3">
        <w:rPr>
          <w:rFonts w:ascii="Calibri" w:eastAsia="Times New Roman" w:hAnsi="Calibri" w:cs="Times New Roman"/>
          <w:color w:val="1C283D"/>
          <w:lang w:eastAsia="tr-TR"/>
        </w:rPr>
        <w:t> az olmaması ve 10.000 Türk Lirası sermaye veya işletme sermayesine sahip olmaları şarttır. Sadece kamyonetlerle iliçi ve/veya şehiriçi taşımacılık yapmak üzere başvuran gerçek kişilerden 1 adet özmal birim taşıt dışında asgari kapasite ve sermaye şartı aranmaz ve bunların yetki belgesi ücretlerinde </w:t>
      </w:r>
      <w:r w:rsidRPr="004012F3">
        <w:rPr>
          <w:rFonts w:ascii="Calibri" w:eastAsia="Times New Roman" w:hAnsi="Calibri" w:cs="Times New Roman"/>
          <w:b/>
          <w:bCs/>
          <w:color w:val="1C283D"/>
          <w:lang w:eastAsia="tr-TR"/>
        </w:rPr>
        <w:t>( Değişik ibare:RG-25/7/2014-29071) </w:t>
      </w:r>
      <w:r w:rsidRPr="004012F3">
        <w:rPr>
          <w:rFonts w:ascii="Calibri" w:eastAsia="Times New Roman" w:hAnsi="Calibri" w:cs="Times New Roman"/>
          <w:color w:val="1C283D"/>
          <w:u w:val="single"/>
          <w:lang w:eastAsia="tr-TR"/>
        </w:rPr>
        <w:t>% 90</w:t>
      </w:r>
      <w:r w:rsidRPr="004012F3">
        <w:rPr>
          <w:rFonts w:ascii="Calibri" w:eastAsia="Times New Roman" w:hAnsi="Calibri" w:cs="Times New Roman"/>
          <w:color w:val="1C283D"/>
          <w:lang w:eastAsia="tr-TR"/>
        </w:rPr>
        <w:t> indirim uygulanır. Bu şekilde yetki belgesi alanlar, yetki belgesi eki taşıt belgesine azami yüklü ağırlığı 3.500 kilogram’dan fazla olan ve eşya taşımak için imal edilmiş taşıt/taşıtları kaydettirerek yurtiçi faaliyette bulunmak istemeleri halinde; K1 yetki belgesi için bu Yönetmelikte gerçek kişiler için öngörülen asgari kapasite ve sermaye şartlarını sağlarlar ve geçerli tam ücret üzerinden </w:t>
      </w:r>
      <w:r w:rsidRPr="004012F3">
        <w:rPr>
          <w:rFonts w:ascii="Calibri" w:eastAsia="Times New Roman" w:hAnsi="Calibri" w:cs="Times New Roman"/>
          <w:b/>
          <w:bCs/>
          <w:color w:val="1C283D"/>
          <w:lang w:eastAsia="tr-TR"/>
        </w:rPr>
        <w:t>( Değişik ibare:RG-25/7/2014-29071) </w:t>
      </w:r>
      <w:r w:rsidRPr="004012F3">
        <w:rPr>
          <w:rFonts w:ascii="Calibri" w:eastAsia="Times New Roman" w:hAnsi="Calibri" w:cs="Times New Roman"/>
          <w:color w:val="1C283D"/>
          <w:u w:val="single"/>
          <w:lang w:eastAsia="tr-TR"/>
        </w:rPr>
        <w:t>% 90</w:t>
      </w:r>
      <w:r w:rsidRPr="004012F3">
        <w:rPr>
          <w:rFonts w:ascii="Calibri" w:eastAsia="Times New Roman" w:hAnsi="Calibri" w:cs="Times New Roman"/>
          <w:color w:val="1C283D"/>
          <w:lang w:eastAsia="tr-TR"/>
        </w:rPr>
        <w:t> fark öderler.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K1 yetki belgesi için başvuran kooperatifler dahil tüzel kişilerin, ticari olarak kayıt ve tescil edilmiş eşya taşımaya mahsus en az 3 adet özmal birim taşıta sahip olması, özmal çekici cinsi taşıtlarının katar ağırlıkları ile özmal kamyon ve özmal kamyonet cinsi taşıtlarının azami yüklü ağırlıkları toplamının 110 tondan az olmaması ve 10.000 Türk Lirası sermaye veya işletme sermayesine sahip olmaları şarttır. Sadece kamyonetlerle iliçi ve/veya şehiriçi taşımacılık yapmak üzere başvuran tüzel kişilerden 1 adet özmal birim taşıt dışında asgari kapasite ve sermaye şartı ile 43 üncü maddenin onbeşinci fıkrasının (b) bendinde yer alan şart aranmaz ve bunların yetki belgesi ücretlerinde </w:t>
      </w:r>
      <w:r w:rsidRPr="004012F3">
        <w:rPr>
          <w:rFonts w:ascii="Calibri" w:eastAsia="Times New Roman" w:hAnsi="Calibri" w:cs="Times New Roman"/>
          <w:b/>
          <w:bCs/>
          <w:color w:val="1C283D"/>
          <w:lang w:eastAsia="tr-TR"/>
        </w:rPr>
        <w:t>( Değişik ibare:RG-25/7/2014-29071) </w:t>
      </w:r>
      <w:r w:rsidRPr="004012F3">
        <w:rPr>
          <w:rFonts w:ascii="Calibri" w:eastAsia="Times New Roman" w:hAnsi="Calibri" w:cs="Times New Roman"/>
          <w:color w:val="1C283D"/>
          <w:u w:val="single"/>
          <w:lang w:eastAsia="tr-TR"/>
        </w:rPr>
        <w:t>% 90</w:t>
      </w:r>
      <w:r w:rsidRPr="004012F3">
        <w:rPr>
          <w:rFonts w:ascii="Calibri" w:eastAsia="Times New Roman" w:hAnsi="Calibri" w:cs="Times New Roman"/>
          <w:color w:val="1C283D"/>
          <w:lang w:eastAsia="tr-TR"/>
        </w:rPr>
        <w:t> indirim uygulanır. Bu şekilde yetki belgesi alanlar, yetki belgesi eki taşıt belgesine azami yüklü ağırlığı 3.500 kilogram’dan fazla olan ve eşya taşımak için imal edilmiş taşıt/taşıtları kaydettirerek yurtiçi faaliyette bulunmak istemeleri halinde; K1 yetki belgesi için bu Yönetmelikte tüzel kişiler için öngörülen asgari kapasite ve sermaye şartları ile 43 üncü maddenin onbeşinci fıkrasının (b) bendinde yer alan şartı sağlarlar ve geçerli tam ücret üzerinden </w:t>
      </w:r>
      <w:r w:rsidRPr="004012F3">
        <w:rPr>
          <w:rFonts w:ascii="Calibri" w:eastAsia="Times New Roman" w:hAnsi="Calibri" w:cs="Times New Roman"/>
          <w:b/>
          <w:bCs/>
          <w:color w:val="1C283D"/>
          <w:lang w:eastAsia="tr-TR"/>
        </w:rPr>
        <w:t>( Değişik ibare:RG-25/7/2014-29071) </w:t>
      </w:r>
      <w:r w:rsidRPr="004012F3">
        <w:rPr>
          <w:rFonts w:ascii="Calibri" w:eastAsia="Times New Roman" w:hAnsi="Calibri" w:cs="Times New Roman"/>
          <w:color w:val="1C283D"/>
          <w:u w:val="single"/>
          <w:lang w:eastAsia="tr-TR"/>
        </w:rPr>
        <w:t>% 90</w:t>
      </w:r>
      <w:r w:rsidRPr="004012F3">
        <w:rPr>
          <w:rFonts w:ascii="Calibri" w:eastAsia="Times New Roman" w:hAnsi="Calibri" w:cs="Times New Roman"/>
          <w:color w:val="1C283D"/>
          <w:lang w:eastAsia="tr-TR"/>
        </w:rPr>
        <w:t> fark öderler.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c) K2 yetki belgesi için başvuranların, ticari veya hususi olarak kayıt ve tescil edilmiş en az 1 adet eşya taşımaya mahsus özmal birim taşıta sahip olmaları şarttır. Sadece kamyonetlerle taşımacılık yapmak üzere başvuran kişilerin yetki belgesi ücretlerinde </w:t>
      </w:r>
      <w:r w:rsidRPr="004012F3">
        <w:rPr>
          <w:rFonts w:ascii="Calibri" w:eastAsia="Times New Roman" w:hAnsi="Calibri" w:cs="Times New Roman"/>
          <w:b/>
          <w:bCs/>
          <w:color w:val="1C283D"/>
          <w:lang w:eastAsia="tr-TR"/>
        </w:rPr>
        <w:t>( Değişik ibare:RG-25/7/2014-29071) </w:t>
      </w:r>
      <w:r w:rsidRPr="004012F3">
        <w:rPr>
          <w:rFonts w:ascii="Calibri" w:eastAsia="Times New Roman" w:hAnsi="Calibri" w:cs="Times New Roman"/>
          <w:color w:val="1C283D"/>
          <w:u w:val="single"/>
          <w:lang w:eastAsia="tr-TR"/>
        </w:rPr>
        <w:t>% 90</w:t>
      </w:r>
      <w:r w:rsidRPr="004012F3">
        <w:rPr>
          <w:rFonts w:ascii="Calibri" w:eastAsia="Times New Roman" w:hAnsi="Calibri" w:cs="Times New Roman"/>
          <w:color w:val="1C283D"/>
          <w:lang w:eastAsia="tr-TR"/>
        </w:rPr>
        <w:t> indirim uygulanır. Bu şekilde yetki belgesi alanlar, yetki belgesi eki taşıt belgesine azami yüklü ağırlığı 3.500 kilogram’dan fazla olan ve eşya taşımak için imal edilmiş taşıt/taşıtları kaydettirmek istemeleri halinde; K2 yetki belgesi geçerli tam ücreti üzerinden </w:t>
      </w:r>
      <w:r w:rsidRPr="004012F3">
        <w:rPr>
          <w:rFonts w:ascii="Calibri" w:eastAsia="Times New Roman" w:hAnsi="Calibri" w:cs="Times New Roman"/>
          <w:b/>
          <w:bCs/>
          <w:color w:val="1C283D"/>
          <w:lang w:eastAsia="tr-TR"/>
        </w:rPr>
        <w:t>( Değişik ibare:RG-25/7/2014-29071) </w:t>
      </w:r>
      <w:r w:rsidRPr="004012F3">
        <w:rPr>
          <w:rFonts w:ascii="Calibri" w:eastAsia="Times New Roman" w:hAnsi="Calibri" w:cs="Times New Roman"/>
          <w:color w:val="1C283D"/>
          <w:u w:val="single"/>
          <w:lang w:eastAsia="tr-TR"/>
        </w:rPr>
        <w:t>% 90</w:t>
      </w:r>
      <w:r w:rsidRPr="004012F3">
        <w:rPr>
          <w:rFonts w:ascii="Calibri" w:eastAsia="Times New Roman" w:hAnsi="Calibri" w:cs="Times New Roman"/>
          <w:color w:val="1C283D"/>
          <w:lang w:eastAsia="tr-TR"/>
        </w:rPr>
        <w:t> fark öderler.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ç) K3 yetki belgesi için başvuranların, ticari olarak kayıt ve tescil edilmiş eşya taşımaya mahsus en az 2 adet özmal birim taşıta sahip olması, özmal çekici cinsi taşıtlarının katar ağırlıkları ile özmal kamyon ve özmal kamyonet cinsi taşıtlarının azami yüklü ağırlıkları toplamının 45 tondan az olmaması ve 5.000 Türk Lirası sermaye veya işletme sermayesine sahip olmaları 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L türü yetki belgeleri için;</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L1 yetki belgesi için başvuranların;</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lastRenderedPageBreak/>
        <w:t>1) Ticari olarak kayıt ve tescil edilmiş eşya taşımaya mahsus en az 4 adet özmal birim taşıta sahip olmaları, özmal çekici cinsi taşıtlarının katar ağırlıkları ile özmal kamyon ve özmal kamyonet cinsi taşıtlarının azami yüklü ağırlıkları toplamının 145 tondan az olmaması,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2) Merkezinde veya merkezinin bulunduğu il sınırları içinde şube olarak tescil edilmiş bu işe elverişli, en az 1.000 m</w:t>
      </w:r>
      <w:r w:rsidRPr="004012F3">
        <w:rPr>
          <w:rFonts w:ascii="Calibri" w:eastAsia="Times New Roman" w:hAnsi="Calibri" w:cs="Times New Roman"/>
          <w:color w:val="1C283D"/>
          <w:vertAlign w:val="superscript"/>
          <w:lang w:eastAsia="tr-TR"/>
        </w:rPr>
        <w:t>2</w:t>
      </w:r>
      <w:r w:rsidRPr="004012F3">
        <w:rPr>
          <w:rFonts w:ascii="Calibri" w:eastAsia="Times New Roman" w:hAnsi="Calibri" w:cs="Times New Roman"/>
          <w:color w:val="1C283D"/>
          <w:lang w:eastAsia="tr-TR"/>
        </w:rPr>
        <w:t>’lik kapalı ve/veya açık alana sahip ve yükleme, boşaltma, depolama, istifleme, paketleme, tasnif, etiketleme, satış veya pazarlama, sipariş planlaması, dağıtım, nakliye gibi hizmetlere elverişli yapı ve donanımda, trafiği engellemeyen ve eşya taşımaya mahsus taşıtların yanaşıp yükleme, boşaltma yapabileceği bağımsız bir taşınmazın kullanım hakkına sahip olmaları,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3) Her bir şube için (2) numaralı alt bentte belirtilen nitelikleri haiz 200 m</w:t>
      </w:r>
      <w:r w:rsidRPr="004012F3">
        <w:rPr>
          <w:rFonts w:ascii="Calibri" w:eastAsia="Times New Roman" w:hAnsi="Calibri" w:cs="Times New Roman"/>
          <w:color w:val="1C283D"/>
          <w:vertAlign w:val="superscript"/>
          <w:lang w:eastAsia="tr-TR"/>
        </w:rPr>
        <w:t>2</w:t>
      </w:r>
      <w:r w:rsidRPr="004012F3">
        <w:rPr>
          <w:rFonts w:ascii="Calibri" w:eastAsia="Times New Roman" w:hAnsi="Calibri" w:cs="Times New Roman"/>
          <w:color w:val="1C283D"/>
          <w:lang w:eastAsia="tr-TR"/>
        </w:rPr>
        <w:t>’lik kapalı ve/veya açık alana sahip bir taşınmazın kullanım hakkına sahip olmaları,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4) 150.000 Türk Lirası sermaye veya işletme sermayesine sahip olmaları,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L2 yetki belgesi için başvuranların;</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1) </w:t>
      </w:r>
      <w:r w:rsidRPr="004012F3">
        <w:rPr>
          <w:rFonts w:ascii="Calibri" w:eastAsia="Times New Roman" w:hAnsi="Calibri" w:cs="Times New Roman"/>
          <w:b/>
          <w:bCs/>
          <w:color w:val="1C283D"/>
          <w:lang w:eastAsia="tr-TR"/>
        </w:rPr>
        <w:t>(Değişik:RG-4/1/2013-28518)</w:t>
      </w:r>
      <w:r w:rsidRPr="004012F3">
        <w:rPr>
          <w:rFonts w:ascii="Calibri" w:eastAsia="Times New Roman" w:hAnsi="Calibri" w:cs="Times New Roman"/>
          <w:b/>
          <w:bCs/>
          <w:color w:val="1C283D"/>
          <w:vertAlign w:val="superscript"/>
          <w:lang w:eastAsia="tr-TR"/>
        </w:rPr>
        <w:t>(2)</w:t>
      </w:r>
      <w:r w:rsidRPr="004012F3">
        <w:rPr>
          <w:rFonts w:ascii="Calibri" w:eastAsia="Times New Roman" w:hAnsi="Calibri" w:cs="Times New Roman"/>
          <w:b/>
          <w:bCs/>
          <w:color w:val="1C283D"/>
          <w:lang w:eastAsia="tr-TR"/>
        </w:rPr>
        <w:t> </w:t>
      </w:r>
      <w:r w:rsidRPr="004012F3">
        <w:rPr>
          <w:rFonts w:ascii="Calibri" w:eastAsia="Times New Roman" w:hAnsi="Calibri" w:cs="Times New Roman"/>
          <w:color w:val="1C283D"/>
          <w:lang w:eastAsia="tr-TR"/>
        </w:rPr>
        <w:t>Ticari olarak kayıt ve tescil edilmiş eşya taşımaya mahsus en az 6 adet özmal birim taşıta sahip olmaları, özmal çekici cinsi taşıtlarının katar ağırlıkları ile özmal kamyon cinsi taşıtlarının azami yüklü ağırlıkları toplamının 220 tondan az olmaması,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2) Merkezinde veya merkezinin bulunduğu il sınırları içinde şube olarak tescil edilmiş bu işe elverişli, en az 2.000 m</w:t>
      </w:r>
      <w:r w:rsidRPr="004012F3">
        <w:rPr>
          <w:rFonts w:ascii="Calibri" w:eastAsia="Times New Roman" w:hAnsi="Calibri" w:cs="Times New Roman"/>
          <w:color w:val="1C283D"/>
          <w:vertAlign w:val="superscript"/>
          <w:lang w:eastAsia="tr-TR"/>
        </w:rPr>
        <w:t>2</w:t>
      </w:r>
      <w:r w:rsidRPr="004012F3">
        <w:rPr>
          <w:rFonts w:ascii="Calibri" w:eastAsia="Times New Roman" w:hAnsi="Calibri" w:cs="Times New Roman"/>
          <w:color w:val="1C283D"/>
          <w:lang w:eastAsia="tr-TR"/>
        </w:rPr>
        <w:t>’lik kapalı ve/veya açık alanı haiz ve yükleme, boşaltma, depolama, istifleme, paketleme, tasnif, etiketleme, satış veya pazarlama, sipariş planlaması, dağıtım, nakliye gibi hizmetlere elverişli yapı ve donanımda, trafiği engellemeyen ve eşya taşımaya mahsus taşıtların yanaşıp yükleme, boşaltma yapabileceği bağımsız bir taşınmazın kullanım hakkına sahip olmaları,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3) Her bir şube için (2) numaralı alt bentte belirtilen nitelikleri haiz 200 m</w:t>
      </w:r>
      <w:r w:rsidRPr="004012F3">
        <w:rPr>
          <w:rFonts w:ascii="Calibri" w:eastAsia="Times New Roman" w:hAnsi="Calibri" w:cs="Times New Roman"/>
          <w:color w:val="1C283D"/>
          <w:vertAlign w:val="superscript"/>
          <w:lang w:eastAsia="tr-TR"/>
        </w:rPr>
        <w:t>2</w:t>
      </w:r>
      <w:r w:rsidRPr="004012F3">
        <w:rPr>
          <w:rFonts w:ascii="Calibri" w:eastAsia="Times New Roman" w:hAnsi="Calibri" w:cs="Times New Roman"/>
          <w:color w:val="1C283D"/>
          <w:lang w:eastAsia="tr-TR"/>
        </w:rPr>
        <w:t>’lik kapalı ve/veya açık alanı haiz bir taşınmazın kullanım hakkına sahip olmaları,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4) 300.000 Türk Lirası sermaye veya işletme sermayesine sahip olmaları,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M türü yetki belgeleri için;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M1 yetki belgesi için başvuranların;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Ticari olarak kayıt ve tescil edilmiş eşya taşımaya mahsus en az 3 adet özmal birim taşıta,</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Merkezinde veya merkezinin bulunduğu il sınırları içinde şube olarak tescil edilmiş en az 200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Her bir şube için (2) numaralı alt bentte belirtilen nitelikleri haiz 20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alanı haiz bir taşınmazın kullanım hakkına,</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12.000 Türk Lirası sermaye veya işletme sermayesine,</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sahip olmaları 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M2 yetki belgesi  için başvuranların;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Ticari olarak kayıt ve tescil edilmiş eşya taşımaya mahsus en az 30 adet özmal birim taşıta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Merkezinde veya merkezinin bulunduğu il sınırları içinde şube olarak tescil edilmiş en az 400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 xml:space="preserve">’lik kapalı ve yükleme, boşaltma, aktarma, istifleme, tasnif, etiketleme ile depolama gibi hizmetlere </w:t>
      </w:r>
      <w:r w:rsidRPr="004012F3">
        <w:rPr>
          <w:rFonts w:ascii="Calibri" w:eastAsia="Times New Roman" w:hAnsi="Calibri" w:cs="Arial"/>
          <w:color w:val="1C283D"/>
          <w:lang w:eastAsia="tr-TR"/>
        </w:rPr>
        <w:lastRenderedPageBreak/>
        <w:t>elverişli yapı ve donanımda, trafiği engellemeyen ve eşya taşımaya mahsus taşıtların yanaşıp yükleme, boşaltma yapabileceği bağımsız bir taşınmazın kullanım hakkına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Her bir şube için (2) numaralı alt bentte belirtilen nitelikleri haiz 20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alanı haiz bir taşınmazın kullanım hakkına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250.000 Türk Lirası sermaye veya işletme sermayesine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Şube ya da acente şeklinde 7 coğrafi bölgede ve her bir bölgede en az 3 ilde olmak üzere örgütlenmelerini tamamlamış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M3 yetki belgesi için başvuranların;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Ticari olarak kayıt ve tescil edilmiş eşya taşımaya mahsus en az 30 adet özmal birim taşıta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Merkezinde veya merkezinin bulunduğu il sınırları içinde şube olarak tescil edilmiş en az 400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Her bir şube için (2) numaralı alt bentte belirtilen nitelikleri haiz en az 20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alanı haiz bir taşınmazın kullanım hakkına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300.000 Türk Lirası sermaye veya işletme sermayesine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Türkiye dışında en az bir ülkede bir şube veya acenteliklerinin bulunması,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M3 yetki belgesi sahiplerinin yurtiçinde faaliyet gösterebilmeleri için; şube ya da acente şeklinde 7 coğrafi bölgede ve her bir bölgede en az 3 ilde olmak üzere örgütlenmelerini tamamlamış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(11)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 N türü yetki belgeleri için;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N1 yetki belgesi için başvuranların;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Ticari olarak kayıt ve tescil edilmiş eşya taşımaya mahsus en az 4 adet özmal birim taşıta,</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Merkezinde veya merkezinin bulunduğu il sınırları içinde şube olarak tescil edilmiş en az 100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Her bir şube için (2) numaralı alt bentte belirtilen nitelikleri haiz en az 30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alanı haiz bir taşınmazın kullanım hakkına,</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15.000 Türk Lirası sermaye veya işletme sermayesine,</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sahip olmaları 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N2 yetki belgesi için başvuranların;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Ticari olarak kayıt ve tescil edilmiş eşya taşımaya mahsus en az 10 adet özmal birim taşıta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Merkezinde veya merkezinin bulunduğu il sınırları içinde şube olarak tescil edilmiş en az 200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Her bir şube için (2) numaralı alt bentte belirtilen nitelikleri haiz en az 30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alanı haiz bir taşınmazın kullanım hakkına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50.000 Türk Lirası sermaye veya işletme sermayesine sahip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Şube veya acente şeklinde en az 2 coğrafi bölgede ve her bir bölgede en az 2 ilde olmak üzere örgütlenmelerini tamamlamış olmaları,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(12) P türü yetki belgeleri için;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P1 yetki belgesi için başvuranların;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İki tekerlekli olanlar dahil ticari veya hususi olarak kayıtlı en az 5 adet özmal motorlu taşıta,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Merkezinde veya merkezinin bulunduğu il sınırları içinde en az 100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Her bir şube için (2) numaralı alt bentte belirtilen nitelikleri haiz en az 20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alanın kullanım hakkına,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En az 5 adet dağıtıcı elemana,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12.000 Türk Lirası sermaye veya işletme sermayesine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P2 yetki belgesi için başvuranların;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İki tekerlekli olanlar dahil ticari veya hususi olarak kayıtlı en az 30 adet özmal motorlu taşıta sahip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Merkezinde veya merkezinin bulunduğu il sınırları içinde en az 100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Her bir şube için (2) numaralı alt bentte belirtilen nitelikleri haiz en az 20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’lik kapalı alanın kullanım hakkına sahip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En az 30 adet dağıtıcı elemana sahip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25.000 Türk Lirası sermaye veya işletme sermayesine sahip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Şube ve/veya acente şeklinde her coğrafi bölgede ikişer ilde olmak üzere, en az 14 ilde örgütlenmelerini tamamlamış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(13) R türü yetki belgeleri için;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R1 yetki belgesi için başvuranların en az 150.000 Türk Lirası sermaye veya işletme sermayesi ile bu işe elverişli bağımsız bir büronun kullanım hakkına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b) R2 yetki belgesi için başvuranların en az 300.000 Türk Lirası sermaye veya işletme sermayesi ile bu işe elverişli bağımsız bir büronun kullanım hakkına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(14) T türü yetki belgeleri için;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T1 yetki belgesi için başvuranların en az 300.000 Türk Lirası sermaye veya işletme sermayesine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T2 veya T3 belgesi için başvuranların en az 100.000 Türk Lirası sermaye veya işletme sermayesine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Kamu kurum ve kuruluşları için sermaye şartı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(15) A, B, C, D, L, M, N, P ve R türü yetki belgelerinden birini almak için başvuranların; varsa faaliyetleri sırasında kullanacakları kısa unvanları ile varsa taşıtları üzerine yazdıracakları kendilerini tanıtan logo, amblem ve benzeri işareti Bakanlığa bildirmeleri şarttır.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(16)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Engellileri taşımak amacıyla imal/tadil ve tescil edilmiş özmal taşıtla/taşıtlarla D2 yetki belgesi almak isteyenlerden bir birim taşıt dışında koltuk sayısı bakımından asgari kapasite şartı aranmaz. Bu şekilde D2 yetki belgesi alan kişilerin taşıt belgelerine normal otobüs kaydedilebilmesi için koltuk sayısı bakımından asgari kapasite şartının sağlanması zorunludur.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(17)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Oto kurtarıcı, para/altın gibi değerli kağıt/maden taşıyan zırhlı ve benzeri özel amaçlı taşıtla/taşıtlarla K1 yetki belgesi almak isteyenlerden bir birim taşıt dışında tonaj bakımından asgari kapasite şartı aranmaz. Bu şekilde K1 yetki belgesi alan kişilerin taşıt belgelerine başka cins taşıt kaydedilebilmesi için tonaj bakımından asgari kapasite şartının sağlanması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(18) </w:t>
      </w:r>
      <w:r w:rsidRPr="004012F3">
        <w:rPr>
          <w:rFonts w:ascii="Calibri" w:eastAsia="Times New Roman" w:hAnsi="Calibri" w:cs="Arial"/>
          <w:b/>
          <w:bCs/>
          <w:color w:val="1C283D"/>
          <w:lang w:eastAsia="tr-TR"/>
        </w:rPr>
        <w:t>(Ek:RG-23/5/2013-28655) </w:t>
      </w:r>
      <w:r w:rsidRPr="004012F3">
        <w:rPr>
          <w:rFonts w:ascii="Calibri" w:eastAsia="Times New Roman" w:hAnsi="Calibri" w:cs="Arial"/>
          <w:color w:val="1C283D"/>
          <w:lang w:eastAsia="tr-TR"/>
        </w:rPr>
        <w:t>Bu maddede yer alan ve A, F, G, H, L, M, N, P ve R türü yetki belgeleri için istenilen fiziki yer ve mekan şartlarının, söz konusu yetki belgesi sahiplerinin adres değişikliği dahil olmak üzere faaliyetleri süresince sağlanması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almak ve yenilemek için gerekli belgeler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14 – </w:t>
      </w:r>
      <w:r w:rsidRPr="004012F3">
        <w:rPr>
          <w:rFonts w:ascii="Calibri" w:eastAsia="Times New Roman" w:hAnsi="Calibri" w:cs="Arial"/>
          <w:color w:val="1C283D"/>
          <w:lang w:eastAsia="tr-TR"/>
        </w:rPr>
        <w:t>(1) Yetki belgesi almak isteyen gerçek ve tüzel kişilerin aşağıdaki belgeleri Bakanlığa vermeleri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Bakanlıkça hazırlanan ve başvuru sahibi tarafından doldurulan Başvuru Formu.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Bu Yönetmeliğin 12 nci maddesinin birinci fıkrasının (c) bendinde belirtilen kişilerin T.C. Kimlik numarası beyanları, adli sicil kaydı belgeleri, temsil ve ilzama yetkili olanların noterden onaylı imza sirkülerleri.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Ticaret odaları veya ticaret ve sanayi odaları veya esnaf ve sanatkarlar odaları veya ziraat odalarından birine kayıtlı olduğunu gösteren belge.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Ticaret veya ticaret ve sanayi odalarına kayıtlı gerçek ve tüzel kişilere ait geçerli unvan, adres, ortaklar, temsil ve ilzama yetkili olan kişiler, sermaye miktarı ve iştigal konusunun yer aldığı ticaret sicili gazetesi/gazeteleri.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Esnaf ve sanatkarlar odaları veya ziraat odalarına kayıtlı gerçek kişilere ait geçerli unvan, adres, temsil ve ilzama yetkili olan kişiler, sermaye miktarı ve iştigal konusunun yer aldığı ilgili odadan alınmış belge.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Yolcu taşımacılığı yapacakların, taşımada kullanacağı taşıtlara ait Zorunlu </w:t>
      </w:r>
      <w:r w:rsidRPr="004012F3">
        <w:rPr>
          <w:rFonts w:ascii="Calibri" w:eastAsia="Times New Roman" w:hAnsi="Calibri" w:cs="Arial"/>
          <w:b/>
          <w:bCs/>
          <w:color w:val="1C283D"/>
          <w:lang w:eastAsia="tr-TR"/>
        </w:rPr>
        <w:t>(Mülga ibare:RG-4/5/2016-29702)</w:t>
      </w:r>
      <w:r w:rsidRPr="004012F3">
        <w:rPr>
          <w:rFonts w:ascii="Calibri" w:eastAsia="Times New Roman" w:hAnsi="Calibri" w:cs="Arial"/>
          <w:color w:val="1C283D"/>
          <w:lang w:eastAsia="tr-TR"/>
        </w:rPr>
        <w:t> (...) Mali Sorumluluk Sigortası ile Karayolu Yolcu Taşımacılığı Zorunlu Koltuk Ferdi Kaza Sigortası poliçelerinin aslı.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w:t>
      </w:r>
      <w:r w:rsidRPr="004012F3">
        <w:rPr>
          <w:rFonts w:ascii="Calibri" w:eastAsia="Times New Roman" w:hAnsi="Calibri" w:cs="Arial"/>
          <w:b/>
          <w:bCs/>
          <w:color w:val="1C283D"/>
          <w:lang w:eastAsia="tr-TR"/>
        </w:rPr>
        <w:t>(Ek:RG-23/10/2012-28450) </w:t>
      </w:r>
      <w:r w:rsidRPr="004012F3">
        <w:rPr>
          <w:rFonts w:ascii="Calibri" w:eastAsia="Times New Roman" w:hAnsi="Calibri" w:cs="Arial"/>
          <w:color w:val="1C283D"/>
          <w:lang w:eastAsia="tr-TR"/>
        </w:rPr>
        <w:t>12 nci ve 13 üncü maddelerde yer alan ve sahip olunması zorunlu/şart olan hususlara ilişkin diğer belgeler.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Yetki belgesi almak için müracaat eden kamu kurum ve kuruluşlarından sadece birinci fıkranın (a), (e) ve (f) bentlerinde belirtilen belgeler istenir.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B3, C1, D3 ve K2 yetki belgesi talep edenlerden adli sicil kaydı belgeleri ve birinci fıkranın </w:t>
      </w:r>
      <w:r w:rsidRPr="004012F3">
        <w:rPr>
          <w:rFonts w:ascii="Calibri" w:eastAsia="Times New Roman" w:hAnsi="Calibri" w:cs="Arial"/>
          <w:b/>
          <w:bCs/>
          <w:color w:val="1C283D"/>
          <w:lang w:eastAsia="tr-TR"/>
        </w:rPr>
        <w:t>(Ek ibare:RG-25/12/2009-27443)</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(c),</w:t>
      </w:r>
      <w:r w:rsidRPr="004012F3">
        <w:rPr>
          <w:rFonts w:ascii="Calibri" w:eastAsia="Times New Roman" w:hAnsi="Calibri" w:cs="Arial"/>
          <w:color w:val="1C283D"/>
          <w:lang w:eastAsia="tr-TR"/>
        </w:rPr>
        <w:t>  (ç) ve (d) bentlerinde belirtilen belgeler istenilmez.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Birinci fıkrada istenilen belge ve beyanlar,  elektronik ortamda oluşturulma, sunum ve erişim imkanına bağlı olarak, Bakanlıkça fiziki olarak istenmeyebilir.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Yetki belgesi almak isteyen yabancılardan istenecek belgeler Bakanlıkça bir genelge ile ayrıca belirlenir.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(6) </w:t>
      </w:r>
      <w:r w:rsidRPr="004012F3">
        <w:rPr>
          <w:rFonts w:ascii="Calibri" w:eastAsia="Times New Roman" w:hAnsi="Calibri" w:cs="Arial"/>
          <w:b/>
          <w:bCs/>
          <w:color w:val="1C283D"/>
          <w:lang w:eastAsia="tr-TR"/>
        </w:rPr>
        <w:t>(Ek:RG-31/12/2011-28159) </w:t>
      </w:r>
      <w:r w:rsidRPr="004012F3">
        <w:rPr>
          <w:rFonts w:ascii="Calibri" w:eastAsia="Times New Roman" w:hAnsi="Calibri" w:cs="Arial"/>
          <w:color w:val="1C283D"/>
          <w:lang w:eastAsia="tr-TR"/>
        </w:rPr>
        <w:t>Yetki belgelerini yenilemek isteyen yetki belgesi sahiplerinden istenecek belge ve beyanlar, birinci fıkraya aykırı olmamak koşuluyla Bakanlıkça belirlenir.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İKİNCİ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Belgelerinin Verilmesi ve Süresi, Yetki Belgesi Alanların Faaliyete Başlama</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ve Ara Vermeleri, Yetki Belgelerinin Yenilenmesi, Değiştirilmesi ve</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Veraset Yoluyla İntikali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belgelerinin verilmesi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15 – </w:t>
      </w:r>
      <w:r w:rsidRPr="004012F3">
        <w:rPr>
          <w:rFonts w:ascii="Calibri" w:eastAsia="Times New Roman" w:hAnsi="Calibri" w:cs="Arial"/>
          <w:color w:val="1C283D"/>
          <w:lang w:eastAsia="tr-TR"/>
        </w:rPr>
        <w:t>(1) Yetki belgesi almak veya yenilemek isteyen gerçek ve tüzel kişiler bu Yönetmeliğin 14 üncü maddesinde belirtilen belgelerle birlikte Bakanlığa müracaat ederler.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Bakanlık yapılan başvuruya ilişkin incelemesini en geç 15 gün içinde tamamlar. Yapılan inceleme sonunda;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Başvuru belgelerinin mevzuata uygun ve noksansız,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Talep edilen yetki belgesi için bu Yönetmeliğin 12 nci ve 13 üncü maddelerinde belirtilen şartların sağlanmış, </w:t>
      </w:r>
      <w:r w:rsidRPr="004012F3">
        <w:rPr>
          <w:rFonts w:ascii="Calibri" w:eastAsia="Times New Roman" w:hAnsi="Calibri" w:cs="Arial"/>
          <w:b/>
          <w:bCs/>
          <w:color w:val="1C283D"/>
          <w:lang w:eastAsia="tr-TR"/>
        </w:rPr>
        <w:t>(Değişik ibare:RG-10/8/2011-28021) </w:t>
      </w:r>
      <w:r w:rsidRPr="004012F3">
        <w:rPr>
          <w:rFonts w:ascii="Calibri" w:eastAsia="Times New Roman" w:hAnsi="Calibri" w:cs="Arial"/>
          <w:color w:val="1C283D"/>
          <w:u w:val="single"/>
          <w:lang w:eastAsia="tr-TR"/>
        </w:rPr>
        <w:t>olması halinde talep edilen yetki belgesi, belge ücretinin ödendiği tarih veriliş tarihi olarak kabul edilir ve düzenlenerek verilir</w:t>
      </w:r>
      <w:r w:rsidRPr="004012F3">
        <w:rPr>
          <w:rFonts w:ascii="Calibri" w:eastAsia="Times New Roman" w:hAnsi="Calibri" w:cs="Arial"/>
          <w:color w:val="1C283D"/>
          <w:lang w:eastAsia="tr-TR"/>
        </w:rPr>
        <w: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Yetki belgeleri düzenlenirken, yetki belgesine; yetki belgesinin veriliş tarihi, geçerlilik süresinin bitiş tarihi, numarası ile yetki belgesi sahibinin ticari unvanı, varsa kısa unvanı, adresi, ticaret sicil numarası, bağlı bulunduğu vergi dairesinin adı ve vergi numarası, düzenlenen yetki belgesinin kapsamına ilişkin kısa açıklama ve benzeri bilgiler yazılır.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Yetki belgesi sahiplerinin faaliyetlerinde kullanacağı taşıtlar, yetki belgelerinin eki taşıt belgelerine kaydedilir. Taşıt belgesi ile birlikte taşıt belgesine kaydedilen taşıtların her biri için bir taşıt kartı düzenlenerek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Bakanlık tarafından yetki belgesi verildikten sonra, yetki belgesi verilen gerçek veya tüzel kişiler ile bunlar tarafından Bakanlığa yapılan yetki belgesi alma, yenileme, değişiklik ve benzeri her türlü müracaat ve işlem sırasında beyan edilen bilgiler ve verilen belgeler hakkında, gerektiğinde ilgili kurum ve kuruluşlar nezdinde inceleme ve araştırma yapılır.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T türü yetki belgeleri hariç; gerçek veya tüzel kişilere aynı yetki belgesinden sadece bir yetki belgesi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Gerçek veya tüzel kişiler, istedikleri her farklı yetki belgesinin gerektirdiği şartları sağlamaları halinde, birden fazla farklı yetki belgesi alabilirler.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Bir yetki belgesi almak için verilmesi gerekli belgelerden, Bakanlığın uygun bulması halinde diğer bir yetki belgesinin alınmasında da tamamlayıcı belge olarak yararlanılabilir.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w:t>
      </w:r>
      <w:r w:rsidRPr="004012F3">
        <w:rPr>
          <w:rFonts w:ascii="Calibri" w:eastAsia="Times New Roman" w:hAnsi="Calibri" w:cs="Arial"/>
          <w:b/>
          <w:bCs/>
          <w:color w:val="1C283D"/>
          <w:lang w:eastAsia="tr-TR"/>
        </w:rPr>
        <w:t>(Değişik:RG-10/8/2011-28021) </w:t>
      </w:r>
      <w:r w:rsidRPr="004012F3">
        <w:rPr>
          <w:rFonts w:ascii="Calibri" w:eastAsia="Times New Roman" w:hAnsi="Calibri" w:cs="Arial"/>
          <w:color w:val="1C283D"/>
          <w:lang w:eastAsia="tr-TR"/>
        </w:rPr>
        <w:t>Adi ortaklıklara yetki belgesi verilmez.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w:t>
      </w:r>
      <w:r w:rsidRPr="004012F3">
        <w:rPr>
          <w:rFonts w:ascii="Calibri" w:eastAsia="Times New Roman" w:hAnsi="Calibri" w:cs="Arial"/>
          <w:b/>
          <w:bCs/>
          <w:color w:val="1C283D"/>
          <w:lang w:eastAsia="tr-TR"/>
        </w:rPr>
        <w:t>(Ek:RG-4/5/2016-29702)</w:t>
      </w:r>
      <w:r w:rsidRPr="004012F3">
        <w:rPr>
          <w:rFonts w:ascii="Calibri" w:eastAsia="Times New Roman" w:hAnsi="Calibri" w:cs="Arial"/>
          <w:color w:val="1C283D"/>
          <w:lang w:eastAsia="tr-TR"/>
        </w:rPr>
        <w:t> Adli sicil belgelerinde, 12 nci maddenin birinci fıkrasının (c) bendinde belirtilen suçların bulunup bulunmadığı tespit edilirken “adli sicil kaydı” ibaresini ihtiva eden başlığın altındaki kayıtlara bakılır, “adli sicil arşiv kaydı” ibaresini ihtiva eden başlığın altındaki kayıtlar dikkate alınmaz.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belgelerinin süresi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16 – </w:t>
      </w:r>
      <w:r w:rsidRPr="004012F3">
        <w:rPr>
          <w:rFonts w:ascii="Calibri" w:eastAsia="Times New Roman" w:hAnsi="Calibri" w:cs="Arial"/>
          <w:color w:val="1C283D"/>
          <w:lang w:eastAsia="tr-TR"/>
        </w:rPr>
        <w:t>(1) Bu Yönetmelik kapsamında verilen ve yenilenen yetki belgelerinin süresi 5 yıldır.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alanların faaliyete başlama ve ara vermeleri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17 – </w:t>
      </w:r>
      <w:r w:rsidRPr="004012F3">
        <w:rPr>
          <w:rFonts w:ascii="Calibri" w:eastAsia="Times New Roman" w:hAnsi="Calibri" w:cs="Arial"/>
          <w:color w:val="1C283D"/>
          <w:lang w:eastAsia="tr-TR"/>
        </w:rPr>
        <w:t>(1) Yetki belgesi sahiplerinin, yetki belgesinin verilmesinden itibaren 6 ay içinde faaliyete başlamaları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Yetki belgesi sahipleri, yetki belgesinin geçerlilik süresi boyunca faaliyetine sürekli olarak 1 yıldan fazla ara veremezler.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(Ek:RG-4/5/2016-29702)</w:t>
      </w:r>
      <w:r w:rsidRPr="004012F3">
        <w:rPr>
          <w:rFonts w:ascii="Calibri" w:eastAsia="Times New Roman" w:hAnsi="Calibri" w:cs="Arial"/>
          <w:color w:val="1C283D"/>
          <w:lang w:eastAsia="tr-TR"/>
        </w:rPr>
        <w:t> Birinci ve ikinci fıkralarda yer alan süreler, bu Yönetmeliğin diğer maddelerinde yer alan süreleri uzatmaz veya kısaltmaz.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belgelerinin yenilenmesi süreci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18 – </w:t>
      </w:r>
      <w:r w:rsidRPr="004012F3">
        <w:rPr>
          <w:rFonts w:ascii="Calibri" w:eastAsia="Times New Roman" w:hAnsi="Calibri" w:cs="Arial"/>
          <w:color w:val="1C283D"/>
          <w:lang w:eastAsia="tr-TR"/>
        </w:rPr>
        <w:t xml:space="preserve">(1) Yetki belgesi sahipleri, yetki belgelerinin yenilenmesi için; yetki belgesinin geçerlilik süresinin bitim tarihinin 60 gün öncesinden itibaren Bakanlığa yazılı olarak müracaat edebilirler. Yetki belgesi, yenileme ücretinin ödendiği tarih esas alınarak yenilenir. Yenileme ücretinin, </w:t>
      </w:r>
      <w:r w:rsidRPr="004012F3">
        <w:rPr>
          <w:rFonts w:ascii="Calibri" w:eastAsia="Times New Roman" w:hAnsi="Calibri" w:cs="Arial"/>
          <w:color w:val="1C283D"/>
          <w:lang w:eastAsia="tr-TR"/>
        </w:rPr>
        <w:lastRenderedPageBreak/>
        <w:t>yetki belgesinin bitim tarihinden önce ve ödeme tarihindeki geçerli yenileme ücreti olarak ödenmesi 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(Değişik:RG-23/5/2013-28655)  </w:t>
      </w:r>
      <w:r w:rsidRPr="004012F3">
        <w:rPr>
          <w:rFonts w:ascii="Calibri" w:eastAsia="Times New Roman" w:hAnsi="Calibri" w:cs="Arial"/>
          <w:color w:val="1C283D"/>
          <w:lang w:eastAsia="tr-TR"/>
        </w:rPr>
        <w:t>Yetki belgesi sahipleri tarafından yetki belgelerinin yenilenmesi için yetki belgesinin geçerlilik süresinin sona erdiği tarihten itibaren:</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270 takvim günü içinde Bakanlığa yazılı olarak müracaat edilmesi halinde; yetki belgesi, yenileme ücretinin ödendiği tarih esas alınarak yenilenir. Yenileme ücretinin, söz konusu 270 günlük süre içinde ve ödeme tarihindeki geçerli yenileme ücreti olarak ödenmesi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271 inci takvim günü ile 540 ıncı takvim günü arasında Bakanlığa yazılı olarak müracaat edilmesi halinde ise; yetki belgesi, yenileme ücreti olarak ödeme tarihindeki geçerli tam ücretin %25’i alınır ve bu ücretin ödendiği tarih esas alınarak yetki belgesi yenilenir. Söz konusu yenileme ücretinin belirtilen 271 inci takvim günü ile 540 ıncı takvim günü arasında ve ödeme tarihinde geçerli ücret esas alınarak ödenmiş olması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(Değişik:RG-23/5/2013-28655) </w:t>
      </w:r>
      <w:r w:rsidRPr="004012F3">
        <w:rPr>
          <w:rFonts w:ascii="Calibri" w:eastAsia="Times New Roman" w:hAnsi="Calibri" w:cs="Arial"/>
          <w:color w:val="1C283D"/>
          <w:lang w:eastAsia="tr-TR"/>
        </w:rPr>
        <w:t>Yetki belgesi sahipleri tarafından yetki belgesinin geçerlilik süresinin sona erdiği tarihten itibaren, bu maddenin birinci ve ikinci fıkrasında belirtilen süreler içinde müracaat edilmemesi veya müracaat edildiği halde yetki belgesi yenilemenin şartlarının yerine getirilmemesi halinde yetki belgesi yenileme hakkı kaybedilir. Yetki belgesi yenilemeleri esnasında; yenilenecek yetki belgesi için daha önceden bu Yönetmeliğin 20 nci maddesi kapsamında verilmiş süreler var ise bu sürelerin kalan kısımları yenilenen yetki belgesi için de geçerli olur ve yenileme işlemi buna göre gerçekleştirilir.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w:t>
      </w:r>
      <w:r w:rsidRPr="004012F3">
        <w:rPr>
          <w:rFonts w:ascii="Calibri" w:eastAsia="Times New Roman" w:hAnsi="Calibri" w:cs="Arial"/>
          <w:b/>
          <w:bCs/>
          <w:color w:val="1C283D"/>
          <w:lang w:eastAsia="tr-TR"/>
        </w:rPr>
        <w:t>(Değişik:RG-10/8/2011-28021) </w:t>
      </w:r>
      <w:r w:rsidRPr="004012F3">
        <w:rPr>
          <w:rFonts w:ascii="Calibri" w:eastAsia="Times New Roman" w:hAnsi="Calibri" w:cs="Arial"/>
          <w:color w:val="1C283D"/>
          <w:lang w:eastAsia="tr-TR"/>
        </w:rPr>
        <w:t>Bu maddenin ikinci ve üçüncü fıkralarında yer alan süreler, sadece yetki belgesi yenileme hakkı olup; bu süreler bu durumdaki kişilere faaliyette bulunma hakkı vermez.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w:t>
      </w:r>
      <w:r w:rsidRPr="004012F3">
        <w:rPr>
          <w:rFonts w:ascii="Calibri" w:eastAsia="Times New Roman" w:hAnsi="Calibri" w:cs="Arial"/>
          <w:b/>
          <w:bCs/>
          <w:color w:val="1C283D"/>
          <w:lang w:eastAsia="tr-TR"/>
        </w:rPr>
        <w:t>(Ek:RG-31/12/2011-28159) (Değişik:RG-4/5/2016-29702) </w:t>
      </w:r>
      <w:r w:rsidRPr="004012F3">
        <w:rPr>
          <w:rFonts w:ascii="Calibri" w:eastAsia="Times New Roman" w:hAnsi="Calibri" w:cs="Arial"/>
          <w:color w:val="1C283D"/>
          <w:lang w:eastAsia="tr-TR"/>
        </w:rPr>
        <w:t>Yetki belgesi üzerinde bulunan tüm uyarmalar kaldırılmadan ve yenilenecek yetki belgesi için bu Yönetmelikte öngörülen şartlar sağlanmadan yetki belgesi yenilenmez.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w:t>
      </w:r>
      <w:r w:rsidRPr="004012F3">
        <w:rPr>
          <w:rFonts w:ascii="Calibri" w:eastAsia="Times New Roman" w:hAnsi="Calibri" w:cs="Arial"/>
          <w:b/>
          <w:bCs/>
          <w:color w:val="1C283D"/>
          <w:lang w:eastAsia="tr-TR"/>
        </w:rPr>
        <w:t>(Ek:RG-23/5/2013-28655) </w:t>
      </w:r>
      <w:r w:rsidRPr="004012F3">
        <w:rPr>
          <w:rFonts w:ascii="Calibri" w:eastAsia="Times New Roman" w:hAnsi="Calibri" w:cs="Arial"/>
          <w:color w:val="1C283D"/>
          <w:lang w:eastAsia="tr-TR"/>
        </w:rPr>
        <w:t>Yenilenen yetki belgeleri için bu Yönetmeliğin 23 üncü maddesinde belirtilen süreler, yenilenme öncesi kullanılan süreler dikkate alınmaksızın yeniden başlar.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belgelerinin değiştirilmesi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19 – </w:t>
      </w:r>
      <w:r w:rsidRPr="004012F3">
        <w:rPr>
          <w:rFonts w:ascii="Calibri" w:eastAsia="Times New Roman" w:hAnsi="Calibri" w:cs="Arial"/>
          <w:color w:val="1C283D"/>
          <w:lang w:eastAsia="tr-TR"/>
        </w:rPr>
        <w:t>(1) Yetki belgesi sahipleri, sahip oldukları yetki belgesini bir başka yetki belgesiyle değiştirebilirler. Buna göre: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Yetki belgesi sahiplerinin, sahip oldukları yetki belgesini, ücreti daha fazla olan bir yetki belgesi ile değiştirmek istemeleri halinde; talep edilen yetki belgesi için bu Yönetmelikte öngörülen şartları sağlamaları ve her iki yetki belgesinin değişiklik tarihindeki geçerli tam ücretleri arasındaki ücret farkını ödemeleri kaydıyla yetki belgeleri değiştirilir.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Yetki belgesi sahiplerinin, sahip oldukları yetki belgesini, ücreti daha az olan bir yetki belgesi ile değiştirmek istemeleri halinde; talep edilen yetki belgesi için bu Yönetmelikte öngörülen şartları sağlamaları kaydıyla her iki yetki belgesi arasındaki ücret farkının iadesi yapılmaksızın yetki belgeleri değiştirilir.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(a) ve (b) bentlerine göre yapılan belge değişikliklerinde yeni verilen yetki belgelerinin geçerlilik süresinin bitiş tarihi önceki yetki belgesinin bitiş tarihi olarak düzenlenir ve varsa önceki taşıt belgesine kayıtlı taşıtları için düzenlenen taşıt kartlarından ücret alınmaz.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w:t>
      </w:r>
      <w:r w:rsidRPr="004012F3">
        <w:rPr>
          <w:rFonts w:ascii="Calibri" w:eastAsia="Times New Roman" w:hAnsi="Calibri" w:cs="Arial"/>
          <w:b/>
          <w:bCs/>
          <w:color w:val="1C283D"/>
          <w:lang w:eastAsia="tr-TR"/>
        </w:rPr>
        <w:t>(Ek:RG-10/8/2011-28021) </w:t>
      </w:r>
      <w:r w:rsidRPr="004012F3">
        <w:rPr>
          <w:rFonts w:ascii="Calibri" w:eastAsia="Times New Roman" w:hAnsi="Calibri" w:cs="Arial"/>
          <w:color w:val="1C283D"/>
          <w:lang w:eastAsia="tr-TR"/>
        </w:rPr>
        <w:t>Yetki belgesi sahiplerinin 18 inci maddenin ikinci fıkrasının (a) ve (b) bentlerinde belirtilen süreler içerisinde yapacakları yetki belgesi değişim talepleri, bu Yönetmelikte ön görülen şartları sağlamaları halinde de karşılanır. Bu şekilde karşılanan değişim taleplerinde yeni verilen yetki belgesinin geçerlilik süresinin başlangıç ve bitiş tarihi, önceki yetki belgesinin bitiş tarihi olarak düzenlenir.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(Ek:RG-31/12/2010-27802)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color w:val="1C283D"/>
          <w:lang w:eastAsia="tr-TR"/>
        </w:rPr>
        <w:t>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Birinci fıkra kapsamında yetki belgesi değişikliğinin yapılabilmesi için;</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a)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18 inci maddede belirtilen sürelerin aşılmaması ve 78 inci maddeye göre iptal durumuna gelmemiş olması,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Değiştirilmek istenen yetki belgesinin veriliş tarihinden itibaren doksan günden fazla bir sürenin geçmiş olması,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Dönüşüm nedeniyle oluşan bir ücret ödemesi varsa bu ücret ödemesinin yetki belgesi yenileme hakkı kaybedilmeden önce ve ödeme bildiriminin oluşturulduğu tarihten başlamak üzere en geç beş iş günü içinde yapılmış olması,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Değiştirilmek istenilen yetki belgesi üzerinde bulunan </w:t>
      </w:r>
      <w:r w:rsidRPr="004012F3">
        <w:rPr>
          <w:rFonts w:ascii="Calibri" w:eastAsia="Times New Roman" w:hAnsi="Calibri" w:cs="Arial"/>
          <w:b/>
          <w:bCs/>
          <w:color w:val="1C283D"/>
          <w:lang w:eastAsia="tr-TR"/>
        </w:rPr>
        <w:t>(Mülga ibare:RG-4/5/2016-29702)</w:t>
      </w:r>
      <w:r w:rsidRPr="004012F3">
        <w:rPr>
          <w:rFonts w:ascii="Calibri" w:eastAsia="Times New Roman" w:hAnsi="Calibri" w:cs="Arial"/>
          <w:color w:val="1C283D"/>
          <w:lang w:eastAsia="tr-TR"/>
        </w:rPr>
        <w:t> (...) tüm uyarmaların kaldırılması,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şarttır.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(Ek:RG-31/12/2011-28159) </w:t>
      </w:r>
      <w:r w:rsidRPr="004012F3">
        <w:rPr>
          <w:rFonts w:ascii="Calibri" w:eastAsia="Times New Roman" w:hAnsi="Calibri" w:cs="Arial"/>
          <w:color w:val="1C283D"/>
          <w:lang w:eastAsia="tr-TR"/>
        </w:rPr>
        <w:t>Değiştirilmek istenen yetki belgesine verilmiş muafiyetler varsa söz konusu muafiyetler değiştirme işlemiyle verilen yeni yetki belgesi için geçerli olmaz.</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w:t>
      </w:r>
      <w:r w:rsidRPr="004012F3">
        <w:rPr>
          <w:rFonts w:ascii="Calibri" w:eastAsia="Times New Roman" w:hAnsi="Calibri" w:cs="Arial"/>
          <w:b/>
          <w:bCs/>
          <w:color w:val="1C283D"/>
          <w:lang w:eastAsia="tr-TR"/>
        </w:rPr>
        <w:t>(Ek:RG-31/12/2011-28159) </w:t>
      </w:r>
      <w:r w:rsidRPr="004012F3">
        <w:rPr>
          <w:rFonts w:ascii="Calibri" w:eastAsia="Times New Roman" w:hAnsi="Calibri" w:cs="Arial"/>
          <w:color w:val="1C283D"/>
          <w:lang w:eastAsia="tr-TR"/>
        </w:rPr>
        <w:t>Değiştirme işlemiyle verilen yeni yetki belgeleri hakkında 43 üncü maddenin onbeşinci fıkra hükümleri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Gerçek kişinin ölümü halinde yetki belgesinin veraset yoluyla intikali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20 – (Başlığı ile birlikte değişik:RG-23/10/2012-28450)</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Gerçek kişinin ölüm tarihinin yetki belgesi geçerlilik süresinin bitim tarihinden önce veya 18 inci maddenin ikinci fıkrasında belirtilen yetki belgesi yenileme süresi içinde gerçekleşmiş olması kaydıyla;</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Ölen yetki belgesi sahibi gerçek kişinin kanuni mirasçıları veya onlar adına yetkili olanlar, bu durumu 1 yıl içinde Bakanlığa bildirmek zorundadırlar.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1 yıllık süre içinde bildirimde bulunan kanuni mirasçılar, yetki belgesi sahibi sıfatını devam ettirmek isterlerse, gerçek kişinin ölüm tarihinden başlamak üzere 2 yıl içinde durumlarını bu Yönetmelikte belirtilen şartlara uygun hale getirmek zorundadırlar.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c) Yetki belgesinin geçerlilik süresinin bitim tarihi 1 yıllık bildirim süresinin bitim tarihinden önce ise; yetki belgesinin geçerlilik süresinin bitim tarihi yenilenme süresi bakımından gerçek kişinin ölüm tarihinden itibaren 1 yıl olarak kabul edilir.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ç) Gerçek kişinin ölüm tarihinden itibaren 1 yıl içinde yetki belgesinin geçerlilik süresinin bitim tarihine bakılmaksızın yenileme işlemi geçerli yenileme ücreti alınarak gerçekleştirilir.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d) 1 yıllık bildirim süresinin bitim tarihi, 18 inci maddenin ikinci fıkrasında belirtilen sürelerden önce bitiyor ise bu sürelerin kalan kısımları 18 inci madde hükümleri çerçevesinde kullandırılır.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(2) Birinci fıkraya göre faaliyette bulunan kanuni mirasçılar faaliyetleri süresince bu Yönetmeliğin öngördüğü yükümlülük ve sorumlulukları üstlenmiş sayılırlar.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(3) Birinci fıkrada verilen yetki belgesi yenileme hakkı bu durumdaki kişilere yetki belgesinin geçerlilik süresinin bitiminden sonra faaliyette bulunma hakkı vermez.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ÜÇÜNCÜ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Belgeler Üzerinde Tahrifat Yapılması, Yetki Belgelerinin Devredilemeyeceği ve</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Birleşmeler, Asgari Kapasite Şartının Kaybedilmesi ve Buna İlişkin Kurallar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Belgeler üzerinde tahrifat yapılması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21 – </w:t>
      </w:r>
      <w:r w:rsidRPr="004012F3">
        <w:rPr>
          <w:rFonts w:ascii="Calibri" w:eastAsia="Times New Roman" w:hAnsi="Calibri" w:cs="Arial"/>
          <w:color w:val="1C283D"/>
          <w:lang w:eastAsia="tr-TR"/>
        </w:rPr>
        <w:t>(1) Uluslararası ikili ve çok taraflı anlaşmalarla temin edilen belgeler ile Bakanlıkça verilen yetki belgesi, taşıt belgesi, taşıt kartı ve diğer belgeler üzerinde tahrifat yapılamaz.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(2) Uluslararası ikili ve çok taraflı anlaşmalarla temin edilen belgeler ile Bakanlıkça verilen yetki belgesi, taşıt belgesi, taşıt kartı ve diğer belgelerin sahtesi yapılarak/yaptırılarak veya herhangi bir şekilde sahtesi temin edilerek kullanılamaz.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Bakanlıkça verilen belgeler üzerinde tahrifat yapan yetki belgesi sahipleri ve bunlara yardımcı olanlar hakkında gerekli işlemler yapılmak üzere Bakanlıkça ilgili Cumhuriyet Savcılığına suç duyurusunda bulunulur.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Bu Yönetmelik hükümlerine göre verilen yetki belgesi, taşıt belgesi, taşıt kartı ve diğer belgeler ile uluslararası ikili ve çok taraflı anlaşmalarla temin edilen izin belgelerinin sahtesini yaparak/yaptırarak veya herhangi bir şekilde sahtesini temin ederek kullanan veya kullanmaya teşebbüs edenler hakkında gerekli işlemler yapılmak üzere Bakanlıkça ilgili Cumhuriyet Savcılığına suç duyurusunda bulunulur.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belgelerinin devredilemeyeceği ve birleşmeler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22 – </w:t>
      </w:r>
      <w:r w:rsidRPr="004012F3">
        <w:rPr>
          <w:rFonts w:ascii="Calibri" w:eastAsia="Times New Roman" w:hAnsi="Calibri" w:cs="Arial"/>
          <w:color w:val="1C283D"/>
          <w:lang w:eastAsia="tr-TR"/>
        </w:rPr>
        <w:t>(1) Yetki belgeleri, adlarına düzenlenen gerçek veya tüzel kişiler dışında başkaları tarafından kullanılamaz ve hiçbir şekilde devredilemez.</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(Değişik:RG-23/5/2013-28655) </w:t>
      </w:r>
      <w:r w:rsidRPr="004012F3">
        <w:rPr>
          <w:rFonts w:ascii="Calibri" w:eastAsia="Times New Roman" w:hAnsi="Calibri" w:cs="Arial"/>
          <w:color w:val="1C283D"/>
          <w:lang w:eastAsia="tr-TR"/>
        </w:rPr>
        <w:t>Aşağıdaki haller yetki belgesi devri olarak kabul edilmez.</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Yetki belgesine sahip tüzel kişiliklerdeki pay sahipliği satış, bağışlama veya muadili bir işlemle el değiştirebilir. Bu değişimin yapılabilmesi için yeni sahip ve/veya ortakların bu Yönetmelikte öngörülen şartları sağlaması zorunludur.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Gerçek kişilerde, yetki belgesi sahibinin talebi üzerine;  yetki belgesi, babası veya annesi veya eşi veya çocukları veya kardeşleri arasında bulunan bir gerçek kişi adına düzenlenebilir. Eğer yetki belgesi sahibine bu Yönetmeliğin geçici maddeleri ile tanınmış muafiyetler varsa; bu muafiyetler yeni yetki belgesi sahibi için geçerli olmaz. Yetki belgesinin yeni sahibi adına düzenlenebilmesi için bu Yönetmelikte öngörülen şartların sağlanması zorunludur.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c) Gerçek kişilerde, yetki belgesi sahibinin talebi üzerine; gerçek kişi adına düzenlenmiş olan yetki belgesi, yetki belgesi sahibi gerçek kişinin ticaret siciline tescil edilmiş bir tüzel kişilik içinde asgari % 25 hisseye sahip olması kaydıyla söz konusu tüzel kişilik adına düzenlenebilir. Eğer gerçek kişi yetki belgesi sahibine bu Yönetmeliğin geçici maddeleri ile tanınmış muafiyetler varsa; bu muafiyetler yeni yetki belgesi sahibi tüzel kişi için geçerli olmaz. Yetki belgesinin yeni tüzel kişilik adına düzenlenebilmesi için bu Yönetmelikte öngörülen şartların sağlanması zorunludur.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(Değişik:RG-23/5/2013-28655) </w:t>
      </w:r>
      <w:r w:rsidRPr="004012F3">
        <w:rPr>
          <w:rFonts w:ascii="Calibri" w:eastAsia="Times New Roman" w:hAnsi="Calibri" w:cs="Arial"/>
          <w:color w:val="1C283D"/>
          <w:lang w:eastAsia="tr-TR"/>
        </w:rPr>
        <w:t>Tüzel kişiliklerin birleşmeleri halinde aşağıdaki kurallar uygulanır: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Yetki belgeli bir tüzel kişiliğin 13/1/2011 tarihli ve 6102 sayılı Türk Ticaret Kanununa uygun olarak aktif ve pasifiyle bir başka tüzel kişiyle birleşmesi halinde;  bu Yönetmelikte öngörülen şartların sağlanması kaydıyla yetki belgesi, birleşilen tüzel kişilik adına unvan değişikliği gibi işlem yapılmak suretiyle düzenlenir.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Yetki belgesiz bir tüzel kişiliğin 13/1/2011 tarihli ve 6102 sayılı Türk Ticaret Kanununa uygun olarak aktif ve pasifiyle bir başka yetki belgeli tüzel kişiyle birleşmesi halinde; yetki belgesinin bu birleşmeye göre düzenlenebilmesi için yeni sahip ve/veya ortakların bu Yönetmelikte öngörülen şartları sağlaması zorunludur.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(4)  </w:t>
      </w:r>
      <w:r w:rsidRPr="004012F3">
        <w:rPr>
          <w:rFonts w:ascii="Calibri" w:eastAsia="Times New Roman" w:hAnsi="Calibri" w:cs="Times New Roman"/>
          <w:b/>
          <w:bCs/>
          <w:color w:val="1C283D"/>
          <w:lang w:eastAsia="tr-TR"/>
        </w:rPr>
        <w:t>(Ek:RG-23/5/2013-28655) (Değişik:RG-4/5/2016-29702) </w:t>
      </w:r>
      <w:r w:rsidRPr="004012F3">
        <w:rPr>
          <w:rFonts w:ascii="Calibri" w:eastAsia="Times New Roman" w:hAnsi="Calibri" w:cs="Times New Roman"/>
          <w:color w:val="1C283D"/>
          <w:lang w:eastAsia="tr-TR"/>
        </w:rPr>
        <w:t>Bu maddeye göre yapılan birleşmelerde, birleşme öncesi yetki belgesi üzerinde bulunan tüm uyarmalar kaldırılmadan yeni yetki belgesi düzenlenmez.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Asgari kapasite şartının kaybedilmesi ve buna ilişkin kurallar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23 – </w:t>
      </w:r>
      <w:r w:rsidRPr="004012F3">
        <w:rPr>
          <w:rFonts w:ascii="Calibri" w:eastAsia="Times New Roman" w:hAnsi="Calibri" w:cs="Arial"/>
          <w:color w:val="1C283D"/>
          <w:lang w:eastAsia="tr-TR"/>
        </w:rPr>
        <w:t>(1) </w:t>
      </w:r>
      <w:r w:rsidRPr="004012F3">
        <w:rPr>
          <w:rFonts w:ascii="Calibri" w:eastAsia="Times New Roman" w:hAnsi="Calibri" w:cs="Arial"/>
          <w:b/>
          <w:bCs/>
          <w:color w:val="1C283D"/>
          <w:lang w:eastAsia="tr-TR"/>
        </w:rPr>
        <w:t>(Değişik:RG-23/5/2013-28655) </w:t>
      </w:r>
      <w:r w:rsidRPr="004012F3">
        <w:rPr>
          <w:rFonts w:ascii="Calibri" w:eastAsia="Times New Roman" w:hAnsi="Calibri" w:cs="Arial"/>
          <w:color w:val="1C283D"/>
          <w:lang w:eastAsia="tr-TR"/>
        </w:rPr>
        <w:t>Yetki belgesi sahipleri;</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lastRenderedPageBreak/>
        <w:t>a) Yetki belgesi alındıktan sonra taşıt belgelerinde kayıtlı taşıtlarının kazaya uğraması, yanması,  hurdaya ayrılması veya benzer bir mücbir sebepten dolayı iş göremez duruma gelmesi veya taşıt satışı yapmış olmaları halinde, bu durumları değişikliğin meydana geldiği tarihten itibaren 60 gün içinde Bakanlığa bildirirler. Bakanlığa bildirimin yapıldığı tarihte veya söz konusu durumların Bakanlıkça tespiti halinde tespitin yapıldığı tarihte bu taşıtlar taşıt belgelerinden re’sen düşülür. Belirtilen nedenlerle bu Yönetmelikte öngörülen asgari kapasite şartının kaybedilmesi halinde; asgari kapasitenin kaybedildiği tarihin başlangıcı olarak taşıtların kazaya uğrama, yanma,  hurdaya ayrılma veya benzer bir mücbir sebepten dolayı iş göremez duruma geldiği tarih veya taşıtın satış tarihi esas alınır.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(a) bendinde belirtilen nedenlerle veya bu Yönetmelik hükümlerine aykırılıktan dolayı yapılan re’sen düşümler sonucu veya taşıtların yaşları nedeniyle bu Yönetmelikte öngörülen asgari kapasite şartının kaybedilmesi halinde; asgari kapasitenin kaybedildiği sürelerin toplamı, yetki belgesinin 5 yıllık geçerlilik süresi boyunca </w:t>
      </w:r>
      <w:r w:rsidRPr="004012F3">
        <w:rPr>
          <w:rFonts w:ascii="Calibri" w:eastAsia="Times New Roman" w:hAnsi="Calibri" w:cs="Times New Roman"/>
          <w:b/>
          <w:bCs/>
          <w:color w:val="1C283D"/>
          <w:lang w:eastAsia="tr-TR"/>
        </w:rPr>
        <w:t>(Değişik ibare:RG-4/5/2016-29702)</w:t>
      </w:r>
      <w:r w:rsidRPr="004012F3">
        <w:rPr>
          <w:rFonts w:ascii="Calibri" w:eastAsia="Times New Roman" w:hAnsi="Calibri" w:cs="Times New Roman"/>
          <w:color w:val="1C283D"/>
          <w:lang w:eastAsia="tr-TR"/>
        </w:rPr>
        <w:t> </w:t>
      </w:r>
      <w:r w:rsidRPr="004012F3">
        <w:rPr>
          <w:rFonts w:ascii="Calibri" w:eastAsia="Times New Roman" w:hAnsi="Calibri" w:cs="Times New Roman"/>
          <w:color w:val="1C283D"/>
          <w:u w:val="single"/>
          <w:lang w:eastAsia="tr-TR"/>
        </w:rPr>
        <w:t>630</w:t>
      </w:r>
      <w:r w:rsidRPr="004012F3">
        <w:rPr>
          <w:rFonts w:ascii="Calibri" w:eastAsia="Times New Roman" w:hAnsi="Calibri" w:cs="Times New Roman"/>
          <w:color w:val="1C283D"/>
          <w:lang w:eastAsia="tr-TR"/>
        </w:rPr>
        <w:t> takvim gününden fazla olamaz.</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(2) </w:t>
      </w:r>
      <w:r w:rsidRPr="004012F3">
        <w:rPr>
          <w:rFonts w:ascii="Calibri" w:eastAsia="Times New Roman" w:hAnsi="Calibri" w:cs="Times New Roman"/>
          <w:b/>
          <w:bCs/>
          <w:color w:val="1C283D"/>
          <w:lang w:eastAsia="tr-TR"/>
        </w:rPr>
        <w:t>(Değişik:RG-23/5/2013-28655) </w:t>
      </w:r>
      <w:r w:rsidRPr="004012F3">
        <w:rPr>
          <w:rFonts w:ascii="Calibri" w:eastAsia="Times New Roman" w:hAnsi="Calibri" w:cs="Times New Roman"/>
          <w:color w:val="1C283D"/>
          <w:lang w:eastAsia="tr-TR"/>
        </w:rPr>
        <w:t>Birinci fıkranın (a) ve (b) bentlerindeki hükümler saklı kalmak kaydıyla, asgari kapasiteyi kaybedecek şekilde taşıt düşümü yapılamaz.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ÜÇÜNCÜ KISIM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 Unsurları</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Taşıtlar, Terminaller ve Taşıma İşlerinde İstihdam Edilenler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Taşıtların yaşı, cinsi ve diğer şartlar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24 – </w:t>
      </w:r>
      <w:r w:rsidRPr="004012F3">
        <w:rPr>
          <w:rFonts w:ascii="Calibri" w:eastAsia="Times New Roman" w:hAnsi="Calibri" w:cs="Arial"/>
          <w:color w:val="1C283D"/>
          <w:lang w:eastAsia="tr-TR"/>
        </w:rPr>
        <w:t>(1) Bu Yönetmelik kapsamındaki taşımalarda kullanılacak taşıtların aşağıdaki şartlara uygun olması gerekir. Buna göre;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Yolcu taşımalarında;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A1 ve A2 yetki belgesi eki taşıt belgelerine 8 yaşından büyük olmayan ticari otomobiller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A1 yetki belgesi eki taşıt belgelerine en fazla 20 adet, A2 yetki belgesi eki taşıt belgelerine en fazla 10 adet otomobil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B1 ve B2 yetki belgeleri eki taşıt belgelerine asgari kapasitenin dışında kaydedilecek otobüsler 20 yaşından büyük olamaz. B1 ve B2 yetki belgeleri için asgari kapasiteyi sağlayacak sayıda özmal otobüsün ilk başvuru ve faaliyet süresince 10 yaşından büyük olmaması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B1 yetki belgesi eki taşıt belgelerine, şoförü dahil en az 25 koltuk kapasitesine sahip ticari otobüsler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B2 yetki belgesi eki taşıt belgelerine en az 10 koltuk kapasitesine sahip ticari otobüsler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B3 yetki belgesi eki taşıt belgelerine 20 yaşından büyük olmayan ticari veya hususi otobüsler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D1, D2 ve D4 yetki belgeleri eki taşıt belgelerine asgari kapasitenin dışında kaydedilecek otobüsler için yaş şartı aranmaz. D1 ve D2 yetki belgeleri için asgari kapasiteyi sağlayacak sayıda özmal otobüsün ilk başvuru ve faaliyet süresince 10 yaşından; D4 yetki belgeleri için asgari kapasiteyi sağlayacak sayıda özmal otobüsün ilk başvuru ve faaliyet süresince 19 yaşından büyük olmaması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D1 yetki belgesi eki taşıt belgelerine, şoförü dahil en az 25 koltuk kapasitesine sahip ticari otobüsler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D2 ve D4 yetki belgeleri eki taşıt belgelerine ticari otobüsler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D3 yetki belgesi eki taşıt belgelerine yaş şartı aranmadan ticari veya hususi otobüsler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11) D4 yetki belgesi eki taşıt belgelerine en fazla 10 adet otobüs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12) D4 yetki belgesi eki taşıt belgelerine sadece yetki belgesi sahibinin merkez adresinin bulunduğu ilin plakasına sahip taşıtlar kaydedilir.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13) </w:t>
      </w:r>
      <w:r w:rsidRPr="004012F3">
        <w:rPr>
          <w:rFonts w:ascii="Calibri" w:eastAsia="Times New Roman" w:hAnsi="Calibri" w:cs="Times New Roman"/>
          <w:b/>
          <w:bCs/>
          <w:color w:val="1C283D"/>
          <w:lang w:eastAsia="tr-TR"/>
        </w:rPr>
        <w:t>(Mülga:RG-4/5/2016-29702)</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lastRenderedPageBreak/>
        <w:t>14) </w:t>
      </w:r>
      <w:r w:rsidRPr="004012F3">
        <w:rPr>
          <w:rFonts w:ascii="Calibri" w:eastAsia="Times New Roman" w:hAnsi="Calibri" w:cs="Times New Roman"/>
          <w:b/>
          <w:bCs/>
          <w:color w:val="1C283D"/>
          <w:lang w:eastAsia="tr-TR"/>
        </w:rPr>
        <w:t>(Ek:RG-23/10/2012-28450) </w:t>
      </w:r>
      <w:r w:rsidRPr="004012F3">
        <w:rPr>
          <w:rFonts w:ascii="Calibri" w:eastAsia="Times New Roman" w:hAnsi="Calibri" w:cs="Times New Roman"/>
          <w:color w:val="1C283D"/>
          <w:lang w:eastAsia="tr-TR"/>
        </w:rPr>
        <w:t>A1 yetki belgesi sahiplerinin bir kamu kurumu/kuruluşu ile yapılmış </w:t>
      </w:r>
      <w:r w:rsidRPr="004012F3">
        <w:rPr>
          <w:rFonts w:ascii="Calibri" w:eastAsia="Times New Roman" w:hAnsi="Calibri" w:cs="Times New Roman"/>
          <w:b/>
          <w:bCs/>
          <w:color w:val="1C283D"/>
          <w:lang w:eastAsia="tr-TR"/>
        </w:rPr>
        <w:t>(Mülga ibare:RG-4/5/2016-29702)</w:t>
      </w:r>
      <w:r w:rsidRPr="004012F3">
        <w:rPr>
          <w:rFonts w:ascii="Calibri" w:eastAsia="Times New Roman" w:hAnsi="Calibri" w:cs="Times New Roman"/>
          <w:color w:val="1C283D"/>
          <w:lang w:eastAsia="tr-TR"/>
        </w:rPr>
        <w:t> (...) hizmet sözleşmesi kapsamında kullanılması gereken taşıt ihtiyacının 20 adetten fazla olması halinde; 20 adetin üzerindeki taşıtlar için ikinci alt bentteki sınırlama dikkate alınmaksızın sözleşmede belirtilen sayıyla ve sözleşme süresiyle sınırlı olmak üzere, taşıt belgelerine taşıt kaydedilebilir.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Eşya ve kargo taşımalarında;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C2, C3, L2 ve M3 yetki belgeleri eki taşıt belgelerine asgari kapasitenin dışında kaydedilecek taşıtlar 20 yaşından büyük olamaz. Bu yetki belgeleri için asgari kapasiteyi sağlayacak sayıda özmal taşıtların ilk başvuru ve faaliyet süresince 14 yaşından büyük olmaması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C1 yetki belgesi eki taşıt belgelerine 20 yaşından büyük olmayan eşya taşımaya mahsus ticari veya hususi taşıtlar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C2, C3 ve L2 yetki belgeleri için asgari kapasite hesabında kamyonetler dikkate alınmaz.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K1, K3, L1, M1, M2, N türü, P türü yetki belgeleri eki taşıt belgelerine asgari kapasitenin dışında kaydedilecek taşıtlar için yaş şartı aranmaz. Bu yetki belgeleri için asgari kapasiteyi sağlayacak sayıda özmal taşıtların ilk başvuru ve faaliyet süresince 20 yaşından büyük olmaması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K2 yetki belgesi eki taşıt belgelerine yaş şartı aranmadan eşya taşımaya mahsus ticari veya hususi taşıtlar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M ve P türü yetki belgeleri eki taşıt belgelerine eşya taşımaya mahsus ticari taşıtların yanı sıra ticari otomobiller ile ticari veya hususi iki tekerlekli motorlu araçlar da kaydedilebilir.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w:t>
      </w:r>
      <w:r w:rsidRPr="004012F3">
        <w:rPr>
          <w:rFonts w:ascii="Calibri" w:eastAsia="Times New Roman" w:hAnsi="Calibri" w:cs="Arial"/>
          <w:b/>
          <w:bCs/>
          <w:color w:val="1C283D"/>
          <w:lang w:eastAsia="tr-TR"/>
        </w:rPr>
        <w:t> (Değişik:RG-31/12/2010-27802)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b/>
          <w:bCs/>
          <w:color w:val="1C283D"/>
          <w:lang w:eastAsia="tr-TR"/>
        </w:rPr>
        <w:t> </w:t>
      </w:r>
      <w:r w:rsidRPr="004012F3">
        <w:rPr>
          <w:rFonts w:ascii="Calibri" w:eastAsia="Times New Roman" w:hAnsi="Calibri" w:cs="Arial"/>
          <w:color w:val="1C283D"/>
          <w:lang w:eastAsia="tr-TR"/>
        </w:rPr>
        <w:t> Yetki belgesi sahiplerinin, yetki belgeleri eki taşıt belgelerine </w:t>
      </w:r>
      <w:r w:rsidRPr="004012F3">
        <w:rPr>
          <w:rFonts w:ascii="Calibri" w:eastAsia="Times New Roman" w:hAnsi="Calibri" w:cs="Arial"/>
          <w:b/>
          <w:bCs/>
          <w:color w:val="1C283D"/>
          <w:lang w:eastAsia="tr-TR"/>
        </w:rPr>
        <w:t>(Değişik ibare:RG-10/8/2011-28021) </w:t>
      </w:r>
      <w:r w:rsidRPr="004012F3">
        <w:rPr>
          <w:rFonts w:ascii="Calibri" w:eastAsia="Times New Roman" w:hAnsi="Calibri" w:cs="Arial"/>
          <w:color w:val="1C283D"/>
          <w:u w:val="single"/>
          <w:lang w:eastAsia="tr-TR"/>
        </w:rPr>
        <w:t>kaydedilecek</w:t>
      </w:r>
      <w:r w:rsidRPr="004012F3">
        <w:rPr>
          <w:rFonts w:ascii="Calibri" w:eastAsia="Times New Roman" w:hAnsi="Calibri" w:cs="Arial"/>
          <w:color w:val="1C283D"/>
          <w:lang w:eastAsia="tr-TR"/>
        </w:rPr>
        <w:t> taşıtlarının geçerli araç muayenesinin bulunması şarttır. Ancak uluslararası taşımacılık faaliyetlerinde kullanılan ve yurt dışında bulunması sebebiyle yasal süresi içinde muayenesi yapılamayan araçlar, bu durumun belgelendirilmesi ve yurda giriş tarihinden itibaren 30 gün içerisinde müracaat edilmesi halinde yetki belgesi eki taşıt belgesine kaydedilebilir.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Yetki belgeleri eki taşıt belgelerine tahditli plakalı taşıtlar kaydedilmez.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Taşıtlarla ilgili diğer hususlar;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Taşıtın yaşı, araç tescil belgesi kayıtlarındaki model yılından sonra gelen ilk takvim yılı esas alınarak hesaplanır.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Römork ve yarı römorklarda yaş şartı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İnsan dışındaki canlılar ve özelliği olan eşyaların taşınmasında kullanılan taşıtlar ile özel amaçlı/donanımlı taşıtların bu özelliklerinin araç tescil belgelerinde belirtilmesi gerekir.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Asgari kapasitenin hesaplanmasında tonaj değerleri belirlenirken sadece motorlu taşıtlar dikkate alınır. Çekici cinsi taşıtlardan katar ağırlığı 40 tondan fazla olanların katar ağırlıkları 40 ton, kamyon cinsi taşıtlardan azami yüklü ağırlığı 32 tondan fazla olanların azami yüklü ağırlıkları 32 ton kabul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Eşya taşımalarında kullanılan kamyon, römork ve yarı römorkların kapalı kasa veya tenteli veya brandalı olması şarttır. Ancak, açık olarak taşınması zorunlu olan eşya, karayolu trafik güvenliğini tehlikeye düşürmeyecek şekilde yüklenerek ve bağlanarak taşınabilir.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Taşıtların bu Yönetmeliğin öngördüğü şartlara uygun olup olmadığı Emniyet Genel Müdürlüğü araç tescil kayıtlarından elektronik ortamda temin edilecek bilgilere göre tespit edilir. Bakanlık, gerek görmesi halinde araç tescil belgesi, taşıtın fabrika imalatı, varsa tadilatı ile ilgili teknik özellikleri hakkında ayrıca bilgi ve belge isteyebilir.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Konteyner, oto, sac rulo ve benzeri eşya taşımalarında kullanılan taşıtların taşınan yüke uygun olması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Taşıma kapasitesi, ağırlık ve gabari hususlarında ilgili diğer mevzuat hükümleri esas alınır.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w:t>
      </w:r>
      <w:r w:rsidRPr="004012F3">
        <w:rPr>
          <w:rFonts w:ascii="Calibri" w:eastAsia="Times New Roman" w:hAnsi="Calibri" w:cs="Arial"/>
          <w:b/>
          <w:bCs/>
          <w:color w:val="1C283D"/>
          <w:lang w:eastAsia="tr-TR"/>
        </w:rPr>
        <w:t>(Ek:RG-4/5/2016-29702) </w:t>
      </w:r>
      <w:r w:rsidRPr="004012F3">
        <w:rPr>
          <w:rFonts w:ascii="Calibri" w:eastAsia="Times New Roman" w:hAnsi="Calibri" w:cs="Arial"/>
          <w:color w:val="1C283D"/>
          <w:lang w:eastAsia="tr-TR"/>
        </w:rPr>
        <w:t>Yetki belgesi eki taşıt belgelerinde kayıtlı olan taşıtlardan;</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Bu maddenin birinci fıkrasında belirlenmiş taşıt yaşlarını aşan taşıtlar,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30 takvim günü veya daha fazla bir süre geçerli araç muayenesi olmayan yurt içindeki taşıtlar,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Geçerli muayene süresi yurt dışında iken biten ve yurda giriş tarihinden itibaren 30 takvim günü veya daha fazla bir süre geçerli araç muayenesi olmayan taşıtlar,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Yaptırılması zorunlu olan sigortalardan herhangi biri bulunmayan taşıtlar,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yetki belgesi eki taşıt belgelerinden re’sen düşülür.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Taşıtların özmal veya sözleşmeli olarak kullanılması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25 – </w:t>
      </w:r>
      <w:r w:rsidRPr="004012F3">
        <w:rPr>
          <w:rFonts w:ascii="Calibri" w:eastAsia="Times New Roman" w:hAnsi="Calibri" w:cs="Arial"/>
          <w:color w:val="1C283D"/>
          <w:lang w:eastAsia="tr-TR"/>
        </w:rPr>
        <w:t>(1) 24 üncü maddedeki şartlara uygun olmak kaydıyla, taşımalarda kullanılacak taşıtların özmal veya sözleşmeli olarak kullanılmasına ilişkin kurallar aşağıdaki şekilde belirlenmiştir.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Yolcu taşımalarında;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A1, A2, B3, D3 ve D4 yetki belgesi sahipleri yalnız özmal taşıtları,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B1 ve B2 yetki belgesi sahipleri özmal taşıtları ile sahibi oldukları </w:t>
      </w:r>
      <w:r w:rsidRPr="004012F3">
        <w:rPr>
          <w:rFonts w:ascii="Calibri" w:eastAsia="Times New Roman" w:hAnsi="Calibri" w:cs="Arial"/>
          <w:b/>
          <w:bCs/>
          <w:color w:val="1C283D"/>
          <w:lang w:eastAsia="tr-TR"/>
        </w:rPr>
        <w:t>(Değişik ibare:RG-31/12/2011-28159) </w:t>
      </w:r>
      <w:r w:rsidRPr="004012F3">
        <w:rPr>
          <w:rFonts w:ascii="Calibri" w:eastAsia="Times New Roman" w:hAnsi="Calibri" w:cs="Arial"/>
          <w:color w:val="1C283D"/>
          <w:u w:val="single"/>
          <w:lang w:eastAsia="tr-TR"/>
        </w:rPr>
        <w:t>özmal taşıt sayısının yarısını geçmemek</w:t>
      </w:r>
      <w:r w:rsidRPr="004012F3">
        <w:rPr>
          <w:rFonts w:ascii="Calibri" w:eastAsia="Times New Roman" w:hAnsi="Calibri" w:cs="Arial"/>
          <w:color w:val="1C283D"/>
          <w:lang w:eastAsia="tr-TR"/>
        </w:rPr>
        <w:t> üzere ticari olarak kayıt ve tescil edilmiş sözleşmeli taşıtları,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D1 ve D2 yetki belgesi sahipleri özmal taşıtları ile sahibi oldukları özmal taşıt sayısının 2 katını geçmemek üzere ticari olarak kayıt ve tescil edilmiş sözleşmeli taşıtları,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taşıt belgelerine kaydettirerek kullanabilirler.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Eşya ve kargo taşımalarında;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C1, C3, K ve P türü yetki belgesi sahipleri yalnız özmal taşıtları,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C2, L2 ve M3 yetki belgesi sahipleri özmal taşıtları ile sahibi oldukları </w:t>
      </w:r>
      <w:r w:rsidRPr="004012F3">
        <w:rPr>
          <w:rFonts w:ascii="Calibri" w:eastAsia="Times New Roman" w:hAnsi="Calibri" w:cs="Arial"/>
          <w:b/>
          <w:bCs/>
          <w:color w:val="1C283D"/>
          <w:lang w:eastAsia="tr-TR"/>
        </w:rPr>
        <w:t>(Değişik ibare:RG-31/12/2011-28159) </w:t>
      </w:r>
      <w:r w:rsidRPr="004012F3">
        <w:rPr>
          <w:rFonts w:ascii="Calibri" w:eastAsia="Times New Roman" w:hAnsi="Calibri" w:cs="Arial"/>
          <w:color w:val="1C283D"/>
          <w:u w:val="single"/>
          <w:lang w:eastAsia="tr-TR"/>
        </w:rPr>
        <w:t>özmal taşıt sayısının yarısını geçmemek</w:t>
      </w:r>
      <w:r w:rsidRPr="004012F3">
        <w:rPr>
          <w:rFonts w:ascii="Calibri" w:eastAsia="Times New Roman" w:hAnsi="Calibri" w:cs="Arial"/>
          <w:color w:val="1C283D"/>
          <w:lang w:eastAsia="tr-TR"/>
        </w:rPr>
        <w:t> üzere ticari olarak kayıt ve tescil edilmiş sözleşmeli taşıtları,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L1 yetki belgesi sahipleri özmal taşıtları ile sahibi oldukları özmal taşıt sayısının </w:t>
      </w:r>
      <w:r w:rsidRPr="004012F3">
        <w:rPr>
          <w:rFonts w:ascii="Calibri" w:eastAsia="Times New Roman" w:hAnsi="Calibri" w:cs="Arial"/>
          <w:b/>
          <w:bCs/>
          <w:color w:val="1C283D"/>
          <w:lang w:eastAsia="tr-TR"/>
        </w:rPr>
        <w:t>(Değişik ibare:RG-31/12/2011-28159) </w:t>
      </w:r>
      <w:r w:rsidRPr="004012F3">
        <w:rPr>
          <w:rFonts w:ascii="Calibri" w:eastAsia="Times New Roman" w:hAnsi="Calibri" w:cs="Arial"/>
          <w:color w:val="1C283D"/>
          <w:u w:val="single"/>
          <w:lang w:eastAsia="tr-TR"/>
        </w:rPr>
        <w:t>20 katını</w:t>
      </w:r>
      <w:r w:rsidRPr="004012F3">
        <w:rPr>
          <w:rFonts w:ascii="Calibri" w:eastAsia="Times New Roman" w:hAnsi="Calibri" w:cs="Arial"/>
          <w:color w:val="1C283D"/>
          <w:lang w:eastAsia="tr-TR"/>
        </w:rPr>
        <w:t>geçmemek üzere ticari olarak kayıt ve tescil edilmiş sözleşmeli taşıtları,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M1, M2 ve N türü yetki belgesi sahipleri özmal taşıtları ile sahibi oldukları özmal taşıt sayısının </w:t>
      </w:r>
      <w:r w:rsidRPr="004012F3">
        <w:rPr>
          <w:rFonts w:ascii="Calibri" w:eastAsia="Times New Roman" w:hAnsi="Calibri" w:cs="Arial"/>
          <w:b/>
          <w:bCs/>
          <w:color w:val="1C283D"/>
          <w:lang w:eastAsia="tr-TR"/>
        </w:rPr>
        <w:t>(Değişik ibare:RG-31/12/2011-28159)   </w:t>
      </w:r>
      <w:r w:rsidRPr="004012F3">
        <w:rPr>
          <w:rFonts w:ascii="Calibri" w:eastAsia="Times New Roman" w:hAnsi="Calibri" w:cs="Arial"/>
          <w:color w:val="1C283D"/>
          <w:u w:val="single"/>
          <w:lang w:eastAsia="tr-TR"/>
        </w:rPr>
        <w:t>4 katını</w:t>
      </w:r>
      <w:r w:rsidRPr="004012F3">
        <w:rPr>
          <w:rFonts w:ascii="Calibri" w:eastAsia="Times New Roman" w:hAnsi="Calibri" w:cs="Arial"/>
          <w:color w:val="1C283D"/>
          <w:lang w:eastAsia="tr-TR"/>
        </w:rPr>
        <w:t> geçmemek üzere ticari olarak kayıt ve tescil edilmiş sözleşmeli taşıtları,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taşıt belgelerine kaydettirerek kullanabilirler.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c) </w:t>
      </w:r>
      <w:r w:rsidRPr="004012F3">
        <w:rPr>
          <w:rFonts w:ascii="Calibri" w:eastAsia="Times New Roman" w:hAnsi="Calibri" w:cs="Times New Roman"/>
          <w:b/>
          <w:bCs/>
          <w:color w:val="1C283D"/>
          <w:lang w:eastAsia="tr-TR"/>
        </w:rPr>
        <w:t>(Ek:RG-23/10/2012-28450) </w:t>
      </w:r>
      <w:r w:rsidRPr="004012F3">
        <w:rPr>
          <w:rFonts w:ascii="Calibri" w:eastAsia="Times New Roman" w:hAnsi="Calibri" w:cs="Times New Roman"/>
          <w:color w:val="1C283D"/>
          <w:lang w:eastAsia="tr-TR"/>
        </w:rPr>
        <w:t>Birden fazla sahibi bulunan taşıtlar, yetki belgeleri eki taşıt belgelerine özmal taşıt olarak kaydedilmez. Bu durumdaki taşıtlar bu Yönetmelikte belirtilen esaslar çerçevesinde yetki belgeleri eki taşıt belgelerine sözleşmeli taşıt olarak kaydedilebilir. </w:t>
      </w:r>
      <w:r w:rsidRPr="004012F3">
        <w:rPr>
          <w:rFonts w:ascii="Calibri" w:eastAsia="Times New Roman" w:hAnsi="Calibri" w:cs="Times New Roman"/>
          <w:b/>
          <w:bCs/>
          <w:color w:val="1C283D"/>
          <w:lang w:eastAsia="tr-TR"/>
        </w:rPr>
        <w:t>(Ek cümle:RG-23/5/2013-28655) </w:t>
      </w:r>
      <w:r w:rsidRPr="004012F3">
        <w:rPr>
          <w:rFonts w:ascii="Calibri" w:eastAsia="Times New Roman" w:hAnsi="Calibri" w:cs="Times New Roman"/>
          <w:color w:val="1C283D"/>
          <w:lang w:eastAsia="tr-TR"/>
        </w:rPr>
        <w:t>Veraset yoluyla intikal eden araçların durumu Bakanlıkça ayrıca düzenlenir.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ç) </w:t>
      </w:r>
      <w:r w:rsidRPr="004012F3">
        <w:rPr>
          <w:rFonts w:ascii="Calibri" w:eastAsia="Times New Roman" w:hAnsi="Calibri" w:cs="Times New Roman"/>
          <w:b/>
          <w:bCs/>
          <w:color w:val="1C283D"/>
          <w:lang w:eastAsia="tr-TR"/>
        </w:rPr>
        <w:t>(Ek:RG-23/10/2012-28450) (Değişik:RG-4/5/2016-29702) </w:t>
      </w:r>
      <w:r w:rsidRPr="004012F3">
        <w:rPr>
          <w:rFonts w:ascii="Calibri" w:eastAsia="Times New Roman" w:hAnsi="Calibri" w:cs="Times New Roman"/>
          <w:color w:val="1C283D"/>
          <w:lang w:eastAsia="tr-TR"/>
        </w:rPr>
        <w:t>M türü yetki belgeleri hariç diğer yetki belgeleri için sözleşmeli taşıt kullanım oranı hesabında, her özmal taşıta karşılık aynı cinsten taşıt/taşıtlar dikkate alınır.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C2 ve L2 yetki belgeleri için sözleşmeli taşıt kullanım oranı hesabında kamyonetler dikkate alınmaz.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6361 sayılı Kanun kapsamında sağlanan taşıtlar, bu Yönetmelikte belirtilen esaslar çerçevesinde sözleşmeli ticari taşıt olarak değerlendirilir. Bu yolla temin edilen taşıtların, finansal kiralama sözleşmesinin bitim tarihinden itibaren yetki belgesi sahibinin adına kayıt ve tescil edilmesi şarttır. Bunun sağlanamaması veya finansal kiralama sözleşmesinin bitim tarihinin uzatılmaması halinde bu taşıt veya taşıtlar yetki belgesi sahibinin taşıt belgesinden re’sen düşülür.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w:t>
      </w:r>
      <w:r w:rsidRPr="004012F3">
        <w:rPr>
          <w:rFonts w:ascii="Calibri" w:eastAsia="Times New Roman" w:hAnsi="Calibri" w:cs="Arial"/>
          <w:b/>
          <w:bCs/>
          <w:color w:val="1C283D"/>
          <w:lang w:eastAsia="tr-TR"/>
        </w:rPr>
        <w:t>(Ek:RG-4/5/2016-29702)</w:t>
      </w:r>
      <w:r w:rsidRPr="004012F3">
        <w:rPr>
          <w:rFonts w:ascii="Calibri" w:eastAsia="Times New Roman" w:hAnsi="Calibri" w:cs="Arial"/>
          <w:color w:val="1C283D"/>
          <w:lang w:eastAsia="tr-TR"/>
        </w:rPr>
        <w:t> 23 üncü ve/veya 24 üncü maddelere göre yapılan re’sen taşıt düşümleri veya yetki belgesi sahibinin talebi üzerine yapılan taşıt düşümleri sonucu; bu maddede belirlenmiş sözleşmeli taşıt kullanım oranının aşılması halinde, sözleşmeli taşıt kullanım oranının aşıldığı tarihi takip eden 30 uncu takvim gününün sonunda sözleşmeli taşıt kullanım oranının aşıldığı cinsteki sözleşmeli taşıtlardan, yetki belgesi eki taşıt belgesine en son kayıt edilmiş olandan başlanılarak eski tarihe doğru sözleşmeli taşıtlar, sözleşmeli taşıt kullanım oranı sağlanıncaya kadar taşıt belgesinden re’sen düşülür.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Taşıtların sadece bir yetki belgesine kayıtlı olma zorunluluğu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26 – </w:t>
      </w:r>
      <w:r w:rsidRPr="004012F3">
        <w:rPr>
          <w:rFonts w:ascii="Calibri" w:eastAsia="Times New Roman" w:hAnsi="Calibri" w:cs="Arial"/>
          <w:color w:val="1C283D"/>
          <w:lang w:eastAsia="tr-TR"/>
        </w:rPr>
        <w:t>(1) Taşıtlar, sadece bir yetki belgesi eki taşıt belgesine kaydedilir.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Sözleşmeli taşıtlar için yapılacak sözleşmelerde uyulacak kurallar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27 – </w:t>
      </w:r>
      <w:r w:rsidRPr="004012F3">
        <w:rPr>
          <w:rFonts w:ascii="Calibri" w:eastAsia="Times New Roman" w:hAnsi="Calibri" w:cs="Arial"/>
          <w:color w:val="1C283D"/>
          <w:lang w:eastAsia="tr-TR"/>
        </w:rPr>
        <w:t xml:space="preserve">(1) Taşıt sahipleri ile yetki belgesi sahipleri arasında sözleşmeli taşıtlar için yapılacak olan sözleşmelerin; tarafları ve imzalarını, taraflara verilen yetki ve görevler ile hak ve yükümlülüklerini, </w:t>
      </w:r>
      <w:r w:rsidRPr="004012F3">
        <w:rPr>
          <w:rFonts w:ascii="Calibri" w:eastAsia="Times New Roman" w:hAnsi="Calibri" w:cs="Arial"/>
          <w:color w:val="1C283D"/>
          <w:lang w:eastAsia="tr-TR"/>
        </w:rPr>
        <w:lastRenderedPageBreak/>
        <w:t>mali konuları, sözleşmenin süresini, feshini, düzenleme tarihini ve varsa diğer özel hükümleri ihtiva etmesi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Taşıt sahipleri ile yetki belgesi sahipleri arasında sözleşmeli taşıtlar için yapılacak olan sözleşmelerin asgari bedellerinin günün ekonomik şartlarına uygun olması zorunludur. Asgari sözleşme tutarları Bakanlıkça her yılın Aralık ayı içinde belirlenir ve müteakip yılın başından itibaren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Birinci ve ikinci fıkralara uygun olmayan sözleşmeler reddedilir.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Taşıtlara unvan veya kısa unvan yazdırma zorunluluğu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28 – (Başlığı ile birlikte değişik:RG-23/10/2012-28450)</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A, B1, B2, C2, C3, D1, D2, L, M, N ve P türü yetki belgesi sahipleri, unvan veya varsa kısa unvanlarını faaliyetlerinde kullanacakları 4 veya daha fazla tekerlekli olan taşıtlarının en az bir yerine görülebilecek şekilde yazdırmak zorundadırlar.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(2) Unvan ve/veya kısa unvanlarda kullanılacak sıfatların yetki belgesinin kapsamına uygun olması şarttır.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(3) Yetki belgesi sahipleri bir yetki belgesi için birden fazla kısa unvan kullanamazlar.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Taşıtlarda taşıt kartı bulundurma zorunluluğu ve taşıt kartında yer alacak bilgiler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29 – </w:t>
      </w:r>
      <w:r w:rsidRPr="004012F3">
        <w:rPr>
          <w:rFonts w:ascii="Calibri" w:eastAsia="Times New Roman" w:hAnsi="Calibri" w:cs="Arial"/>
          <w:color w:val="1C283D"/>
          <w:lang w:eastAsia="tr-TR"/>
        </w:rPr>
        <w:t>(1) Yetki belgesi sahipleri, taşıt kartlarının asıllarını taşıtlarında bulundurmak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Taşıt kartları düzenlenirken, taşıt kartına, yetki belgesi sahibinin ticari unvanı, yetki belgesinin türü ve numarası, taşıt kartının geçerlilik süresinin başlangıç ve bitiş tarihi, taşıtın plakası, markası, cinsi, modeli, rengi ve benzeri bilgiler yazılır.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 belgelerine kayıtlı taşıtların kullanılması ve istisnai haller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30 – </w:t>
      </w:r>
      <w:r w:rsidRPr="004012F3">
        <w:rPr>
          <w:rFonts w:ascii="Calibri" w:eastAsia="Times New Roman" w:hAnsi="Calibri" w:cs="Arial"/>
          <w:color w:val="1C283D"/>
          <w:lang w:eastAsia="tr-TR"/>
        </w:rPr>
        <w:t>(1) </w:t>
      </w:r>
      <w:r w:rsidRPr="004012F3">
        <w:rPr>
          <w:rFonts w:ascii="Calibri" w:eastAsia="Times New Roman" w:hAnsi="Calibri" w:cs="Arial"/>
          <w:b/>
          <w:bCs/>
          <w:color w:val="1C283D"/>
          <w:lang w:eastAsia="tr-TR"/>
        </w:rPr>
        <w:t>(Değişik:RG-25/7/2014-29071) </w:t>
      </w:r>
      <w:r w:rsidRPr="004012F3">
        <w:rPr>
          <w:rFonts w:ascii="Calibri" w:eastAsia="Times New Roman" w:hAnsi="Calibri" w:cs="Arial"/>
          <w:color w:val="1C283D"/>
          <w:lang w:eastAsia="tr-TR"/>
        </w:rPr>
        <w:t>Yetki belgesi sahipleri; ikinci, üçüncü, dördüncü ve beşinci fıkralardaki haller dışında, yapacakları taşımacılık faaliyetlerinde sadece kendi taşıt belgelerinde kayıtlı taşıtlarını kullanırlar.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(2) Yetki belgesi sahipleri; arıza, kaza ve benzeri istisnai hallerde yapacakları taşımacılık faaliyetlerinde diğer yetki belgesi sahiplerinin taşıt belgelerinde kayıtlı özmal taşıtları geçici olmak kaydıyla kullanabilirler. Bu durumu en geç yedi iş günü içinde Bakanlığa yazılı olarak bildirmek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Pay sahipliği bakımından hisselerinin asgari % 51’i aynı gerçek veya tüzel kişilere ait olan tüzel kişilerin uluslararası eşya taşımacılığı yetki belgelerinin eki taşıt belgelerinde kayıtlı özmal taşıtlar, Bakanlıktan önceden izin alınmak suretiyle bunlar arasında müştereken kullanılabilir.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P2 yetki belgesi sahipleri, yurt içi yerleşim merkezleri arasındaki taşıma işlerinde, M2 ve M3 yetki belgesi sahiplerinin taşıtlarını da kullanabilirler.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(5) </w:t>
      </w:r>
      <w:r w:rsidRPr="004012F3">
        <w:rPr>
          <w:rFonts w:ascii="Calibri" w:eastAsia="Times New Roman" w:hAnsi="Calibri" w:cs="Times New Roman"/>
          <w:b/>
          <w:bCs/>
          <w:color w:val="1C283D"/>
          <w:lang w:eastAsia="tr-TR"/>
        </w:rPr>
        <w:t>(Ek:RG-25/7/2014-29071) </w:t>
      </w:r>
      <w:r w:rsidRPr="004012F3">
        <w:rPr>
          <w:rFonts w:ascii="Calibri" w:eastAsia="Times New Roman" w:hAnsi="Calibri" w:cs="Times New Roman"/>
          <w:color w:val="1C283D"/>
          <w:lang w:eastAsia="tr-TR"/>
        </w:rPr>
        <w:t>Yetki belgesi sahipleri; 65 inci maddenin birinci fıkrasının (e) bendi kapsamına giren yabancı plakalı römork ve yarı römorkların çekilmesinde yetki belgelerine kayıtlı taşıtları kullanabilirler.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Taşıtlarda tadilat ve yakıt depoları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31 – </w:t>
      </w:r>
      <w:r w:rsidRPr="004012F3">
        <w:rPr>
          <w:rFonts w:ascii="Calibri" w:eastAsia="Times New Roman" w:hAnsi="Calibri" w:cs="Arial"/>
          <w:color w:val="1C283D"/>
          <w:lang w:eastAsia="tr-TR"/>
        </w:rPr>
        <w:t>(1) Araçlarda yapılan tadilatların 28/11/2008 tarihli ve 27068 sayılı Resmî Gazete’de yayımlanan Araçların İmal, Tadil ve Montajı Hakkında Yönetmeliğe uygun ve Araç Tescil Belgesine işlenmiş olması zorunludur.</w:t>
      </w:r>
    </w:p>
    <w:p w:rsidR="004012F3" w:rsidRPr="004012F3" w:rsidRDefault="004012F3" w:rsidP="004012F3">
      <w:pPr>
        <w:shd w:val="clear" w:color="auto" w:fill="FFFFFF"/>
        <w:spacing w:after="0" w:line="240" w:lineRule="auto"/>
        <w:ind w:firstLine="567"/>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(2) </w:t>
      </w:r>
      <w:r w:rsidRPr="004012F3">
        <w:rPr>
          <w:rFonts w:ascii="Calibri" w:eastAsia="Times New Roman" w:hAnsi="Calibri" w:cs="Times New Roman"/>
          <w:b/>
          <w:bCs/>
          <w:color w:val="1C283D"/>
          <w:lang w:eastAsia="tr-TR"/>
        </w:rPr>
        <w:t>(Mülga:RG-4/5/2016-29702)</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(3) Soğutma tertibatı bulunanlar hariç römork ve yarı römorklarda yakıt deposu bulundurulamaz.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Soğutma tertibatı bulunan römork ve yarı römorklarda sadece soğutma tertibatının çalıştırılması için gereken yakıt deposu bulundurulabilir.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Taşıtların yakıt depolarının toplam hacimlerine Bakanlık sınırlama getirebilir.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(6) Birinci, </w:t>
      </w:r>
      <w:r w:rsidRPr="004012F3">
        <w:rPr>
          <w:rFonts w:ascii="Calibri" w:eastAsia="Times New Roman" w:hAnsi="Calibri" w:cs="Arial"/>
          <w:b/>
          <w:bCs/>
          <w:color w:val="1C283D"/>
          <w:lang w:eastAsia="tr-TR"/>
        </w:rPr>
        <w:t>(Mülga ibare:RG-4/5/2016-29702)</w:t>
      </w:r>
      <w:r w:rsidRPr="004012F3">
        <w:rPr>
          <w:rFonts w:ascii="Calibri" w:eastAsia="Times New Roman" w:hAnsi="Calibri" w:cs="Arial"/>
          <w:color w:val="1C283D"/>
          <w:lang w:eastAsia="tr-TR"/>
        </w:rPr>
        <w:t> (...) üçüncü ve beşinci fıkralara aykırı olan taşıtlar, durumun tespiti halinde yetki belgesi sahibinin yetki belgesi eki taşıt belgesinden re’sen düşülür. Bu taşıtların, nitelikleri bu Yönetmelik hükümlerine uygun hale getirildikten sonra yeniden taşıt belgesine kayıt ettirilmek istenilmesi halinde ise düşüm tarihinden itibaren altmış gün geçmedikçe kayıt işlemi yapılmaz.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İKİNCİ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Terminaller ile ilgili genel kurallar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32 – </w:t>
      </w:r>
      <w:r w:rsidRPr="004012F3">
        <w:rPr>
          <w:rFonts w:ascii="Calibri" w:eastAsia="Times New Roman" w:hAnsi="Calibri" w:cs="Arial"/>
          <w:color w:val="1C283D"/>
          <w:lang w:eastAsia="tr-TR"/>
        </w:rPr>
        <w:t>(1) Karayolu taşımacılık faaliyetlerinin ayrılmaz bir parçası ve temel altyapısı olan ve bu Yönetmelik kapsamında şehirlerarası, yurtiçi ve uluslararası alanda faaliyet gösteren yetki belgesi sahipleri ile bunların yolcularına hizmet veren yolcu veya eşya/kargo gönderenlerine/gönderilenlerine hizmet veren eşya/kargo terminalleri, ilgili mahalli idareden gerekli tüm izinler alındıktan sonra, gerçek ve tüzel kişiler ile kamu kurum ve kuruluşları tarafından terminal işletmeciliği yetki belgesi almak suretiyle işletilebilirler.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Bu Yönetmelik kapsamında şehirlerarası, yurtiçi ve uluslararası alanda faaliyet gösteren yetki belgesi sahipleri, ilgili mahalli idareden gerekli tüm izinleri alarak, bu Yönetmelikte belirtilen terminal şartlarını haiz olmak kaydıyla kendine mahsus özel terminaller inşa edebilir veya bu durumda olan terminalleri kiralayarak terminal işletmeciliği yetki belgesi almak suretiyle işletebilirler.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Sebze ve meyve toptancı halleri hariç yurtiçi ve uluslararası eşya/kargo taşımalarında terminal zorunluluğu aranmaz. Sebze ve meyve toptancı hal işletmecilerinin eşya terminali işletmeciliği yetki belgesi almaları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Terminallerde karayolu taşımacılık faaliyetinde bulunacak gerçek ve tüzel kişilerin bu Yönetmelik kapsamında yetki belgesi sahibi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İkinci fıkrada belirtilen terminaller hariç; terminallerde karayolu taşımacılık faaliyetinde bulunacak bir gerçek veya tüzel kişiye, söz konusu terminalin karayolu taşımacılık faaliyetlerine ayrılan toplam alanının en çok % 20’sine kadar olan kısmı tahsis edilebilir.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Şehiriçi taşımacılık faaliyetinde bulunanlar ile bunların yolcuları ve eşya/kargo gönderenlerine/gönderilenlerine hizmet veren terminaller bu Yönetmeliğin kapsamı dışındadır.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Terminallerin sahip olması gereken fiziki özellikler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33 – </w:t>
      </w:r>
      <w:r w:rsidRPr="004012F3">
        <w:rPr>
          <w:rFonts w:ascii="Calibri" w:eastAsia="Times New Roman" w:hAnsi="Calibri" w:cs="Arial"/>
          <w:color w:val="1C283D"/>
          <w:lang w:eastAsia="tr-TR"/>
        </w:rPr>
        <w:t>(1) Terminallerde bulunması gereken asgari fiziki özelliklerin aşağıda belirtilen şekilde olması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Yurtiçi ve uluslararası yolcu terminalleri;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Terminallerin en az 2.000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 alan üzerinde, belediye imar planlarına uygun, yol ağlarıyla bağlantısı olan, varsa belediye altyapısıyla irtibatlandırılmış yoksa bu tür altyapıları oluşturulmuş, taşıtlar için peronlar, park yerleri, gerektiğinde bunların bakım ve ikmal yapabilecekleri alanları bulunan, açık ve kapalı alanlarında yeterli yangın önleme, söndürme ve alarm ile aydınlatma sistemleri ve araçları bulunan, çevre düzenlemesi yapılmış, engellilerin ihtiyaçlarını karşılayan ve çevreleri güvenlik açısından yeterli ihata duvarı veya tel örgü ile çevrilmiş bir altyapıya sahip olması ve terminale giriş çıkışların karayolu trafiğini olumsuz etkilememesi şarttır. Bu terminallerde, yolcuların şehir içi ulaşımını sağlayan servis araçları, ticari taksiler ile özel otomobiller için indirme, bindirme ve park yapacakları yeterli bir alan da bulunmalıdır.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(1) numaralı alt bentde belirtilen altyapı üzerine inşa edilecek üst yapıların ise; sıcaktan ve soğuktan korunmuş bir ortamda, yolcular için bilet satış yeri, yeterli sayıda bay ve bayan tuvaleti ile oturma yerleri, haberleşme ve iletişim, acil sağlık yardımı, polis ve zabıta birimi, beslenme, ibadet, emanet ve benzeri asgari ihtiyaçları karşılayacak şekilde rahat, sağlıklı ve güvenli olması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Yurtiçi ve uluslararası eşya/kargo terminalleri;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Terminallerin en az 2.000 m</w:t>
      </w:r>
      <w:r w:rsidRPr="004012F3">
        <w:rPr>
          <w:rFonts w:ascii="Calibri" w:eastAsia="Times New Roman" w:hAnsi="Calibri" w:cs="Arial"/>
          <w:color w:val="1C283D"/>
          <w:vertAlign w:val="superscript"/>
          <w:lang w:eastAsia="tr-TR"/>
        </w:rPr>
        <w:t>2</w:t>
      </w:r>
      <w:r w:rsidRPr="004012F3">
        <w:rPr>
          <w:rFonts w:ascii="Calibri" w:eastAsia="Times New Roman" w:hAnsi="Calibri" w:cs="Arial"/>
          <w:color w:val="1C283D"/>
          <w:lang w:eastAsia="tr-TR"/>
        </w:rPr>
        <w:t xml:space="preserve"> alan üzerinde, belediye imar planlarına uygun, yol ağlarıyla bağlantısı olan, varsa belediye altyapısıyla irtibatlandırılmış yoksa bu tür alt yapıları oluşturulmuş, ilgililer için yükleme, boşaltma, depolama, istifleme ve aktarma alanları ile eşya taşımaya mahsus her türlü taşıtın yükleme, boşaltma yapabileceği yanaşma yeri ve park yerinin bulunması, çevrelerinin güvenlik açısından yeterli ihata duvarı veya tel örgü ile çevrilmiş bir alt yapıya sahip olması ve terminale </w:t>
      </w:r>
      <w:r w:rsidRPr="004012F3">
        <w:rPr>
          <w:rFonts w:ascii="Calibri" w:eastAsia="Times New Roman" w:hAnsi="Calibri" w:cs="Arial"/>
          <w:color w:val="1C283D"/>
          <w:lang w:eastAsia="tr-TR"/>
        </w:rPr>
        <w:lastRenderedPageBreak/>
        <w:t>giriş çıkışların karayolu trafiğini olumsuz etkilememesi şarttır. Bu terminallerde, taşımacıların/gönderenlerin/çalışanların araçları ile ticari taksiler için park yapacakları yeterli bir alan da bulunmalıdır.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(1) numaralı alt bentde belirtilen altyapı üzerine inşa edilecek ve taşımacıların/gönderenlerin/çalışanların kullanacakları üst yapıların ise; sıcaktan ve soğuktan korunmuş bir ortamda, yeterli sayıda bay ve bayan tuvaleti ile dinlenme yerleri, haberleşme ve iletişim, beslenme, ibadet ve benzeri asgari ihtiyaçları karşılayacak şekilde rahat, sağlıklı ve güvenli olması şarttır.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ÜÇÜNCÜ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 İşlerinde İstihdam Edilenler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 işlerinde nitelikli ve yeterli personel istihdamı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34 – </w:t>
      </w:r>
      <w:r w:rsidRPr="004012F3">
        <w:rPr>
          <w:rFonts w:ascii="Calibri" w:eastAsia="Times New Roman" w:hAnsi="Calibri" w:cs="Arial"/>
          <w:color w:val="1C283D"/>
          <w:lang w:eastAsia="tr-TR"/>
        </w:rPr>
        <w:t>(1) Yetki belgesi sahipleri, faaliyetleri süresince hizmetlerini yürütebilecek niteliklere sahip ve yeterli sayıda personel bulundurmakla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Yetki belgesi sahipleri, nitelikli ve yeterli sayıda personel istihdam etmemeleri durumunda doğacak her türlü zarardan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3/9/2004 tarihli ve 25572 sayılı Resmî Gazete’de yayımlanan Karayolu Taşımacılık Faaliyetleri Mesleki Yeterlilik Eğitimi Yönetmeliği hükümleri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 işlerinde istihdam edilenlerin hakları ve sorumlulukları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35 – </w:t>
      </w:r>
      <w:r w:rsidRPr="004012F3">
        <w:rPr>
          <w:rFonts w:ascii="Calibri" w:eastAsia="Times New Roman" w:hAnsi="Calibri" w:cs="Arial"/>
          <w:color w:val="1C283D"/>
          <w:lang w:eastAsia="tr-TR"/>
        </w:rPr>
        <w:t>(1) Taşıma işlerinde istihdam edilenler aşağıdaki hak ve sorumluluklara sahiptir: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Taşıma işlerinde istihdam edilenler hizmet akdine tabidir. Hizmet akdi yapılmadan personel istihdam edilemez.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Yetki belgesi sahipleri, çalışanlarının ücretlerini, sosyal güvenlik ve özlük haklarını zamanında ve tam olarak vermek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Taşıma işlerinde istihdam edilenler üstlendikleri hizmetle ilgili görev ve sorumluluklarını yerine getirmek zorundadırlar. İşyeri ve iş güvenliğini tehlikeye düşürecek fiil ve eylemlerde bulunamazlar.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w:t>
      </w:r>
      <w:r w:rsidRPr="004012F3">
        <w:rPr>
          <w:rFonts w:ascii="Calibri" w:eastAsia="Times New Roman" w:hAnsi="Calibri" w:cs="Arial"/>
          <w:b/>
          <w:bCs/>
          <w:color w:val="1C283D"/>
          <w:lang w:eastAsia="tr-TR"/>
        </w:rPr>
        <w:t>(Mülga:RG-31/12/2011-28159)</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(Ek:RG-31/12/2011-28159) </w:t>
      </w:r>
      <w:r w:rsidRPr="004012F3">
        <w:rPr>
          <w:rFonts w:ascii="Calibri" w:eastAsia="Times New Roman" w:hAnsi="Calibri" w:cs="Arial"/>
          <w:color w:val="1C283D"/>
          <w:lang w:eastAsia="tr-TR"/>
        </w:rPr>
        <w:t>Yapılan denetimlerde yetki belgesi sahiplerinin hizmet akdi yapmaksızın personel istihdam ettiklerinin tespiti halinde durum Çalışma ve Sosyal Güvenlik Bakanlığına bildirilir.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Şoförlerde aranacak nitelik ve şartlar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36 – </w:t>
      </w:r>
      <w:r w:rsidRPr="004012F3">
        <w:rPr>
          <w:rFonts w:ascii="Calibri" w:eastAsia="Times New Roman" w:hAnsi="Calibri" w:cs="Arial"/>
          <w:color w:val="1C283D"/>
          <w:lang w:eastAsia="tr-TR"/>
        </w:rPr>
        <w:t>(1) Bu Yönetmelik kapsamındaki faaliyetlerde çalışan/çalıştırılan şoförlerin;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Taşıtın niteliğine uygun sürücü belgesine sahip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İlgili mevzuatın öngördüğü mesleki yeterlilik belgesine sahip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Büyük otobüs kullananlarının 26 yaşından gün almış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w:t>
      </w:r>
      <w:r w:rsidRPr="004012F3">
        <w:rPr>
          <w:rFonts w:ascii="Calibri" w:eastAsia="Times New Roman" w:hAnsi="Calibri" w:cs="Arial"/>
          <w:b/>
          <w:bCs/>
          <w:color w:val="1C283D"/>
          <w:lang w:eastAsia="tr-TR"/>
        </w:rPr>
        <w:t>(Değişik ibare:RG-4/5/2016-29702)  </w:t>
      </w:r>
      <w:r w:rsidRPr="004012F3">
        <w:rPr>
          <w:rFonts w:ascii="Calibri" w:eastAsia="Times New Roman" w:hAnsi="Calibri" w:cs="Arial"/>
          <w:color w:val="1C283D"/>
          <w:u w:val="single"/>
          <w:lang w:eastAsia="tr-TR"/>
        </w:rPr>
        <w:t>66</w:t>
      </w:r>
      <w:r w:rsidRPr="004012F3">
        <w:rPr>
          <w:rFonts w:ascii="Calibri" w:eastAsia="Times New Roman" w:hAnsi="Calibri" w:cs="Arial"/>
          <w:color w:val="1C283D"/>
          <w:lang w:eastAsia="tr-TR"/>
        </w:rPr>
        <w:t> yaşından gün almamış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w:t>
      </w:r>
      <w:r w:rsidRPr="004012F3">
        <w:rPr>
          <w:rFonts w:ascii="Calibri" w:eastAsia="Times New Roman" w:hAnsi="Calibri" w:cs="Arial"/>
          <w:b/>
          <w:bCs/>
          <w:color w:val="1C283D"/>
          <w:lang w:eastAsia="tr-TR"/>
        </w:rPr>
        <w:t>(Değişik:RG-31/12/2010-27802)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color w:val="1C283D"/>
          <w:lang w:eastAsia="tr-TR"/>
        </w:rPr>
        <w:t> Şoförlük mesleği bakımından bedeni ve psikoteknik açıdan sağlıklı olduklarını gösteren bir sağlık raporunu yetkili sağlık kuruluşlarından her beş yılda bir almaları,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Tehlikeli madde taşıyan taşıtları kullananlarının, ilgili mevzuatın öngördüğü eğitimi aldığını gösteren belgeye sahip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Uyuşturucu, silah, insan ve gümrük kaçakçılığı ile terör suçlarından dolayı hürriyeti bağlayıcı ceza almamış olmaları,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D3 veya K2 yetki belgesi alan ve tek araç sahibi olan gerçek kişilerin kendi adlarına tescil edilmiş taşıtı bizzat kendilerinin sürücü olarak kullanmaları halinde; bu kişilerden birinci fıkranın (b), (c), (ç) ve (d) bentlerindeki şartlar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Şoförlerin çalışma ve dinlenme süreleri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37 – </w:t>
      </w:r>
      <w:r w:rsidRPr="004012F3">
        <w:rPr>
          <w:rFonts w:ascii="Calibri" w:eastAsia="Times New Roman" w:hAnsi="Calibri" w:cs="Arial"/>
          <w:color w:val="1C283D"/>
          <w:lang w:eastAsia="tr-TR"/>
        </w:rPr>
        <w:t xml:space="preserve">(1) Şoförler ve bunları çalıştıran yetki belgesi sahipleri, çalışma ve dinlenme süreleri bakımından 20/7/1999 tarihli ve 4411 sayılı Kanunla katılmamız uygun bulunan Uluslararası Karayolu Taşımacılığı Yapan Taşıtlarda Çalışan Personelin Çalışmalarına İlişkin Avrupa Anlaşması (AETR) ile 13/10/1983 tarihli ve 2918 sayılı Karayolları Trafik Kanunu ile 18/7/1997 tarihli ve 23053 mükerrer </w:t>
      </w:r>
      <w:r w:rsidRPr="004012F3">
        <w:rPr>
          <w:rFonts w:ascii="Calibri" w:eastAsia="Times New Roman" w:hAnsi="Calibri" w:cs="Arial"/>
          <w:color w:val="1C283D"/>
          <w:lang w:eastAsia="tr-TR"/>
        </w:rPr>
        <w:lastRenderedPageBreak/>
        <w:t>sayılı Resmî Gazete’de yayımlanan Karayolları Trafik Yönetmeliği hükümleri ve ilgili diğer mevzuata uymak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DÖRDÜNCÜ KISIM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 Düzeni</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Yolcu Bileti, Taşıma Sözleşmesi, Bagaj, Taşıma Senedi ve Sevk İrsaliyesi</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Yolcu bileti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38 – </w:t>
      </w:r>
      <w:r w:rsidRPr="004012F3">
        <w:rPr>
          <w:rFonts w:ascii="Calibri" w:eastAsia="Times New Roman" w:hAnsi="Calibri" w:cs="Arial"/>
          <w:color w:val="1C283D"/>
          <w:lang w:eastAsia="tr-TR"/>
        </w:rPr>
        <w:t>(1) Tarifeli yolcu taşımalarında yolcu bileti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Tarifeli yolcu taşımalarında, her yolcu için ayrı ayrı yolcu bileti düzenlenmesi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(Değişik:RG-31/12/2010-27802)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color w:val="1C283D"/>
          <w:lang w:eastAsia="tr-TR"/>
        </w:rPr>
        <w:t> Yolcu biletinde, yetki belgesi sahibi taşımacının adı/unvanı, yetki belgesi numarası, adresi, vergi numarası ile yolcunun adı, soyadı, kalkış ve varış yeri, koltuk numarası, hareket tarihi ve saati, taşıma ücreti, biletin seri ve müteselsil sıra numarası ve düzenleme tarihinin yer alması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(4)Yetkili acenteler aracılığı ile düzenlenen yolcu biletlerinde ise; üçüncü fıkradaki bilgilere ek olarak acentenin adı, unvanı, adresi, </w:t>
      </w:r>
      <w:r w:rsidRPr="004012F3">
        <w:rPr>
          <w:rFonts w:ascii="Calibri" w:eastAsia="Times New Roman" w:hAnsi="Calibri" w:cs="Arial"/>
          <w:b/>
          <w:bCs/>
          <w:color w:val="1C283D"/>
          <w:lang w:eastAsia="tr-TR"/>
        </w:rPr>
        <w:t>(Değişik ibare:RG-31/12/2010-27802)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yetki belgesi numarası ve vergi</w:t>
      </w:r>
      <w:r w:rsidRPr="004012F3">
        <w:rPr>
          <w:rFonts w:ascii="Calibri" w:eastAsia="Times New Roman" w:hAnsi="Calibri" w:cs="Arial"/>
          <w:color w:val="1C283D"/>
          <w:lang w:eastAsia="tr-TR"/>
        </w:rPr>
        <w:t> numarasının yer aldığı bilgilerin/kaşenin bulunması/basılması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Yolcular için ayrılmış oturma yerlerinin numaralandırılması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Yolcular için ayrılmış ve numaralandırılmış olan oturma yerlerinin dışında yolcu taşınamaz.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Bir yolcuya satılmış olan oturma yeri bir başkasına satılamaz.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Yetki belgesi sahipleri her seferde 1 yolcu ile bu seyahatte görevli olmayan en fazla 2 personelini bilet keserek ücretsiz taşıyabilirler.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Yetki belgesi sahipleri, otobüs hareket saatinin 24 saat öncesine kadar yapılacak müracaatlarda, bilet ücretinin tamamını iade etmek, otobüs hareket saatinden 12 saat öncesine kadar yapılacak müracaatlarda ise 6 ay geçerli açık bilet düzenlemek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 sözleşmesi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39 – </w:t>
      </w:r>
      <w:r w:rsidRPr="004012F3">
        <w:rPr>
          <w:rFonts w:ascii="Calibri" w:eastAsia="Times New Roman" w:hAnsi="Calibri" w:cs="Arial"/>
          <w:color w:val="1C283D"/>
          <w:lang w:eastAsia="tr-TR"/>
        </w:rPr>
        <w:t>(1) Tarifesiz yolcu taşımalarında taşıma sözleşmesi yapılır.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Tarifesiz yolcu taşımalarında taşıma sözleşmesi yapılması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Taşıma sözleşmelerinde, akit tarafların adı, soyadı veya unvanları, kalkış ve varış yeri, taşıma güzergahı, taşımanın yapılacağı gün/günler ve saat/saatler, taşınacak yolcu sayısı, taşıma ücretinin belirtilmesi ve her seferde taşınan yolcuların numaralandırılmış oturma yerlerine göre düzenlenmiş yolcu isim listesinin bulunması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Yapılan taşıma sözleşmesine uygun fatura düzenlenmesi ve bir nüshasının yapılacak denetimlerde ibraz edilmek üzere seyahat esnasında taşıt üzerinde bulundurulması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Yolcular için ayrılmış oturma yerlerinin numaralandırılması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Yolcular için ayrılmış ve numaralandırılmış oturma yerlerinin dışında yolcu taşınamaz.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Yolcu taşımalarında bagaj</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40 – </w:t>
      </w:r>
      <w:r w:rsidRPr="004012F3">
        <w:rPr>
          <w:rFonts w:ascii="Calibri" w:eastAsia="Times New Roman" w:hAnsi="Calibri" w:cs="Arial"/>
          <w:color w:val="1C283D"/>
          <w:lang w:eastAsia="tr-TR"/>
        </w:rPr>
        <w:t>(1) Yolcunun 30 kilograma kadar olan bagajı ücretsiz taşınır. Bagajlar yolcuların numaralandırılmış oturma yerlerine göre etiketlenir.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Taşıtın bagaj taşınmasına mahsus bölümleri dışında eşya taşınamaz.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Sahipsiz bagaj taşınamaz.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Taşıtın izin verilen azami yüklü ağırlığını aşacak şekilde bagaj yüklenemez ve taşınamaz.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Yolcu beraberinde olmayan ticari eşya ve kargo taşınamaz.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Özel kafeslerinde kedi, köpek ve kuş gibi evcil hayvanlar bagaj taşımaya mahsus bölümlerde taşınabilir. Taşıtın içinde yolcularla birlikte canlı hayvan taşınamaz. Gerekli hallerde, yolcu alınmaksızın evcil hayvanların taşıtın içinde taşınabileceği özel sefer ve servisler düzenlenebilir.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Yolcu taşımalarında, tehlike oluşturabilecek yanıcı, yakıcı, parlayıcı, patlayıcı, zehirli, bulaşıcı, radyoaktif ve benzeri nitelikteki yolcu eşyası taşıtın bagaj bölümü de dahil olmak üzere taşınamaz.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 senedi ve sevk irsaliyesi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41 – </w:t>
      </w:r>
      <w:r w:rsidRPr="004012F3">
        <w:rPr>
          <w:rFonts w:ascii="Calibri" w:eastAsia="Times New Roman" w:hAnsi="Calibri" w:cs="Arial"/>
          <w:color w:val="1C283D"/>
          <w:lang w:eastAsia="tr-TR"/>
        </w:rPr>
        <w:t>(1) Yurtiçi eşya ve kargo taşımalarında taşıma senedi düzenlenmesi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(2) 29/6/1956 tarihli ve 6762 sayılı Türk Ticaret Kanununun ilgili hükümleri saklı kalmak kaydıyla, taşıma senedinde taşımacı, gönderen ve alıcının unvanları, adresleri, iletişim bilgileri, eşyanın cinsi, miktarı, teslim alma ve teslim edilme yerleri, taşıma süresi, taşıma ücreti, taşımacının vergi numarasının belirtilmesi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Yetki belgesi sahiplerinin, yurtiçi eşya taşımalarında ilgili mevzuatın öngördüğü usule göre düzenlenmiş sevk irsaliyesi, taşıma irsaliyesi ve taşıma senedinin birer nüshasını taşıtlarında bulundurmaları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Uluslararası eşya taşımalarında, uluslararası geçerliliği olan belgeler kullanılır ve taşıma senedi düzenlenmesi ve sevk irsaliyesi bulundurma şartları aranmaz. Türkiye’nin taraf olduğu uluslararası anlaşma ve sözleşmelerin hükümleri saklıdır.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İKİNCİ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Sorumluluk, Yükümlülük ve Haklar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sahiplerinin sorumlulukları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42 – </w:t>
      </w:r>
      <w:r w:rsidRPr="004012F3">
        <w:rPr>
          <w:rFonts w:ascii="Calibri" w:eastAsia="Times New Roman" w:hAnsi="Calibri" w:cs="Arial"/>
          <w:color w:val="1C283D"/>
          <w:lang w:eastAsia="tr-TR"/>
        </w:rPr>
        <w:t>(1) Yetki belgesi sahipleri; yolcu ve eşya taşımalarının ilgili kanunlara, kararnamelere, yönetmeliklere ve diğer mevzuata, Türkiye’nin taraf olduğu anlaşma ve sözleşmelere uygun olarak yürütülmesinden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Yetki belgesi sahipleri, kendi adlarına acentelerinin acentelik sıfatıyla yapmış oldukları faaliyet ve işlemlerden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Acenteler ve taşıma işleri komisyoncuları; bu sıfatla yapmış oldukları faaliyet ve işlemlerden, taşımacılar ile müştereken ve müteselsilen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Yetki belgesi sahipleri, yolcu ve eşyanın güvenlik içinde taşınmasından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Yolcu taşımacıları, duraklamalar dahil olmak üzere taşıtın kalkış noktasından varış noktasına kadar olan seyahati süresince meydana gelebilecek bir kaza nedeniyle yolcular ile sürücüler ve bunların yardımcılarının ölümü, yaralanması ya da eşyasının zarara uğramasından dolayı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Yetki belgesi sahipleri, 24/4/1930 tarihli ve 1593 sayılı Umumi Hıfzıssıhha Kanunu’nda ön görülen tedbirler, kaideler ve yasaklamalara uygun olarak faaliyette bulunmaktan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Yolcu taşımacıları, taşıma sırasında yolcuya ikram ettikleri yiyecek ve içecek maddelerinin 9/6/1998 tarihli ve 23367 sayılı Resmî Gazete’de yayımlanan Gıdaların Üretimi Tüketimi ve Denetlenmesine Dair Yönetmeliğe uygun olmasından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Yetki belgesi sahipleri, çevreyi ve insan sağlığını koruma, çevre kirliliğini önleme amacıyla yürürlüğe konulan mevzuat hükümlerini bilmek ve faaliyetlerini bunlara uygun olarak yürütmekten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Yetki belgesi sahipleri, taşıdıkları eşya ve kargonun; satılması, sevk edilmesi ve ticareti yasaklanmış olan bir eşya veya kargo olmamasından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Eşya ve kargo taşımacılığı alanında yetki belgesi sahibi olanlar, eşya ve kargoları teslim aldıkları andan teslim edinceye kadar, eşyanın ve kargonun tamamen veya kısmen kaybından, zayiinden, hasara uğramasından, çalınmasından, güvenliğini sağlamaktan, teslim alınan şeklini muhafaza etmekten, korunması ve taşınmasından sorumludurlar.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(11) Yetki belgesi sahiplerinin sorumluluğu ile ilgili olarak, uluslararası anlaşmalar ve sözleşmelerde yer alan hükümler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belgesi sahiplerinin yükümlülükleri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43 – </w:t>
      </w:r>
      <w:r w:rsidRPr="004012F3">
        <w:rPr>
          <w:rFonts w:ascii="Calibri" w:eastAsia="Times New Roman" w:hAnsi="Calibri" w:cs="Arial"/>
          <w:color w:val="1C283D"/>
          <w:lang w:eastAsia="tr-TR"/>
        </w:rPr>
        <w:t>(1) Yetki belgesi sahipleri, yolcuların sağlıklı, rahat ve güvenli bir yolculuk yapmasını sağlayacak tedbirleri almak, yolcu, eşya ve kargoyu güvenli bir şekilde taahhüt ettiği yere kadar götürmekle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Yetki belgesi sahipleri, ilgili mevzuat hükümlerine uygun bir taşıtı, nitelikli şoför ve yardımcı personel ile sefere göndermek, şoförlerinin sürücü ve mesleki yeterlilik belgelerinin yanlarında bulunup bulunmadığını kontrol etmek, geçerli araç muayenesi olmayan ve teknik şartlara uymayan taşıtlarının trafiğe çıkmasına engel olmak, güzergah mesafesini dikkate alarak yeteri kadar şoför bulundurmakla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(3) Tarifeli yolcu taşımaları biletsiz, tarifesiz yolcu taşımaları taşıma sözleşmesiz, eşya taşımaları ise taşıma senetsiz yapılamaz. Yetki belgesi sahipleri, yaptıkları bu sözleşmelere uymakla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Yolcu taşımacıları ve acenteleri, bilet satışı yaptıkları terminallerde ve çevresinde yolcuları yönlendirmek için personel istihdam edemez, çalıştıramaz ve bunlardan yararlanamazlar.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Yolcu taşımacıları, şoförlerinin seyahat esnasında yolcularla veya personelle uzun süreli sohbet etmelerini ve ses ve görüntü cihazlarını yönetmelerini önlemek, yol ve seyir güvenliğini tehlikeye düşürmemek için gerekli tedbirleri almakla yükümlüdürler. Seyahat esnasında ses ve görüntü cihazlarının yönetimi yardımcı personel tarafından yapılır.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Yetki belgesi sahipleri, bu Yönetmelik kapsamındaki faaliyetlerini, Bakanlığa bildirdikleri merkez ve şubeleri ile varsa acentelerinin adreslerinde yürütmekle yükümlüdürler. Bakanlığa bildirilmeyen yerlerde faaliyette bulunamazlar.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B1 ve/veya D1 yetki belgesi alanlar, yetki belgesinin verildiği tarihten itibaren 60 gün içinde firmalarına ait sürekli faal olacak bir internet sitesi kurmak, bu sitelere erişim adresini Bakanlığa bildirmek, kurulacak sitede geçerli hat, güzergah, ücret ve zaman tarifeleri, şube ve acente ile kendilerine ait iletişim ve benzeri bilgilere yer vermekle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Yetki belgesi sahipleri, bu Yönetmelikte belirtilen zorunlu sigortaları bulunmayan taşıtları trafiğe çıkarmamakla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Karayolları alt yapısı, işletilmesi, trafik, doğal afetler, meteorolojik şartlar ile arıza ve kaza hali dahil, seyahat esnasında meydana gelen ve beklenmeyen durumlarla ilgili olarak ortaya çıkan ve taşımanın devamına engel olan sebeplerin, belirsiz bir süre beklemeyi mecburi kılması veya varış noktasına kadar gerekli zamanın bir katından daha fazla beklemeyi gerektirmesi halinde, yetki belgesi sahibi, imkan olduğu takdirde bir başka güzergahı izleyerek taşımayı tamamlamak, aksi halde yolcuyu güzergah üzerinde yolcunun dilediği bir yere kadar götürmek veya yolcu, eşya ve kargoyu hareket noktasına geri getirmekle yükümlüdür. Bu gibi hallerde, yolcunun eşyası ile eşya ve kargo sahibinin bütün hakları saklı olup, yetki belgesi sahipleri herhangi bir ek ödeme veya benzeri talepte bulunamazlar.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C2, C3, K1, K3, L türü, N türü ve R türü yetki belgesi sahipleri; eşya taşımalarında teslim alma noktası ile teslim etme noktası arasında makul bir taşıma ve teslimat süresi taahhüdünde bulunmak ve taahhüt ettikleri süre içinde eşyayı yerine ve alıcısına ulaştırmakla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(11) M ve P türü yetki belgesi sahipleri; teslim aldıkları eşyayı, teslim aldıkları günden itibaren, iliçi taşımalarda en geç 2 gün, yurtiçi taşımalarda en geç 3 gün, uluslararası taşımalarda ise en geç 15 gün içinde taşımak ve bu süreler içinde teslimat şekline uygun olarak alıcısına ulaştırmakla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(12) M ve P türü yetki belgesi sahipleri, eşyayı gönderilene teslim ederken gönderilenin kimlik bilgilerini almak ve kaydetmekle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(13) Yetki belgesi sahipleri, altışar aylık süre ile yılda iki kez şoförlerinin ceza puanı durumunu Emniyet Genel Müdürlüğünden öğrenmek ve ceza puanı 50 ve üzerinde olan şoförlerinin eğitilmesi ve kendi iç denetimleri yönünden gerekli tedbirleri almakla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(14) Yetki belgesi sahiplerinin faaliyetleri esnasında bu Yönetmeliğin 12 nci maddesinin birinci fıkrasının (c) bendinde belirtilen kişiler hakkında dolandırıcılık, dolanlı iflas, sahtecilik, kaçakçılık, güveni kötüye kullanma, hırsızlık, rüşvet suçlarından yargı organları tarafından verilmiş ve kesinleşmiş mahkûmiyet kararı oluşması halinde, bu kişiler mesleki saygınlık niteliğini kaybetmiş olurlar. Yetki belgesi sahipleri, bu kişilerle ilgili gerekli iş ve işlemleri 90 gün içinde yaparak, durumlarını bu Yönetmeliğin 12 nci maddesinin birinci fıkrasının (c) bendine uygun hale getirmekle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(15) Yetki belgesi sahipleri, ilk yetki belgesi aldıkları tarihten itibaren 6 ay içinde, mesleki yeterlilik ile ilgili aşağıdaki yükümlülüklerini yerine getirmek ve faaliyetleri süresince muhafaza etmekle yükümlüdürler. Buna göre;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B1, C2, D1, L1, L2, M2, M3, N2, P2, R1, R2 ve T1 yetki belgesi sahiplerinin, en az birer adet üst düzey yönetici ve orta düzey yönetici türü mesleki yeterlilik belgesine sahip olmaları veya bu nitelikleri haiz kişi veya kişileri istihdam etmeleri,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b) </w:t>
      </w:r>
      <w:r w:rsidRPr="004012F3">
        <w:rPr>
          <w:rFonts w:ascii="Calibri" w:eastAsia="Times New Roman" w:hAnsi="Calibri" w:cs="Arial"/>
          <w:b/>
          <w:bCs/>
          <w:color w:val="1C283D"/>
          <w:lang w:eastAsia="tr-TR"/>
        </w:rPr>
        <w:t>(Değişik ibare:RG-25/12/2009-27443)</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A türü</w:t>
      </w:r>
      <w:r w:rsidRPr="004012F3">
        <w:rPr>
          <w:rFonts w:ascii="Calibri" w:eastAsia="Times New Roman" w:hAnsi="Calibri" w:cs="Arial"/>
          <w:color w:val="1C283D"/>
          <w:lang w:eastAsia="tr-TR"/>
        </w:rPr>
        <w:t> ile B2, C3, D2, K3, M1, N1, P1, T2 ve T3 yetki belgesi sahipleri ile tüzel kişiliği haiz K1 yetki belgesi sahiplerinin, en az birer adet orta düzey yönetici türü mesleki yeterlilik belgesine sahip olmaları veya bu nitelikleri haiz kişi veya kişileri istihdam etmeleri,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(a) ve (b) bentlerinde belirtilen kişi/kişilerin herhangi bir sebeple ayrılmaları halinde; yetki belgesi sahiplerinden kamu tüzel kişiliğine sahip olanların en geç bir yıl, diğerlerinin ise bu eksikliği otuz gün içinde ve son kırkbeş gününü herhangi bir yetki belgesi sahibi tarafından istihdam edilmemiş kişi/kişiler ile gidermeleri,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(16) Yetki belgesi sahipleri, faaliyetleri ile ilgili bilgileri içeren ve Bakanlıkça belirlenmiş formlara uygun olarak düzenlenen faaliyet raporlarını Bakanlığa göndermekle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(17) Yetki belgesi sahipleri, bu Yönetmeliğin 36 ncı maddesinde belirtilen nitelikleri haiz şoförleri çalıştırmakla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(18) Yetki belgesi sahipleri;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Çalışanlarının ücret ve çalışma şartlarına,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Şoförlerin çalışma ve dinlenme sürelerine,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Araçların ağırlık ve boyutlarına,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Yol ve araç güvenliğine,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Çevrenin korunmasına,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ilişkin kurallara uygun faaliyette bulunmakla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(19) Yetki belgesi sahipleri olağanüstü hal ve savaş halleri için Bakanlıkça hazırlanan taşıma hizmetlerine ilişkin planların kendileriyle ilgili gereklerini yerine getirmekle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(20) Yetki belgesi sahipleri, faaliyetleriyle ilgili olarak Bakanlıkça yayımlanan tebliğlere, yönergelere ve genelgelere uymakla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(21) Yetki belgesi sahipleri, gerçek veya tüzel kişiliklerinin son bulması veya herhangi bir sebeple faaliyetlerini bırakmaları halinde, bu hallerin gerçekleştiği tarihten itibaren otuz gün içinde Bakanlığa yazılı bilgi vermek ve yetki belgeleri, varsa taşıt belgeleri ve taşıt kartlarının asıllarını Bakanlığa iade etmekle yükümlüdürler.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(22)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Yetki belgesi sahibi gerçek ve tüzel kişiler;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B3, C1, D3 ve K2 yetki belgeleri dışındaki diğer yetki belgelerine ilişkin unvan, adres, vergi numarası, ortaklık, hisse devri (halka açık sermaye şirketlerinde hamiline yazılı hisse devirleri hariç), sermaye miktarı, yönetici, acentelik sözleşmeleri ile ilgili değişiklikleri,</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Bu Yönetmeliğe göre yetki belgelerinden re’sen düşülmüş taşıtlar hariç diğer taşıtlara ilişkin değişiklikleri,</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değişikliğin meydana geldiği tarihten itibaren 60 takvim günü içinde Bakanlığa bildirmekle yükümlüdürler.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(23) Yetki belgesi sahibi gerçek ve tüzel kişiler; temsil ve/veya ilzama yetkili şahıslara ilişkin değişiklikleri, değişikliğin meydana geldiği tarihte Bakanlığa bildirmekle yükümlüdürler. Aksi halde, değişiklik bildirilinceye kadar, değişiklik öncesi Bakanlığa bildirilmiş temsil ve/veya ilzama yetkili şahısların taleplerine göre iş ve işlemler gerçekleştirilir.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(24) Yolcu taşımacılığı yetki belgesi sahipleri, zorunlu </w:t>
      </w:r>
      <w:r w:rsidRPr="004012F3">
        <w:rPr>
          <w:rFonts w:ascii="Calibri" w:eastAsia="Times New Roman" w:hAnsi="Calibri" w:cs="Arial"/>
          <w:b/>
          <w:bCs/>
          <w:color w:val="1C283D"/>
          <w:lang w:eastAsia="tr-TR"/>
        </w:rPr>
        <w:t>(Mülga ibare:RG-4/5/2016-29702)</w:t>
      </w:r>
      <w:r w:rsidRPr="004012F3">
        <w:rPr>
          <w:rFonts w:ascii="Calibri" w:eastAsia="Times New Roman" w:hAnsi="Calibri" w:cs="Arial"/>
          <w:color w:val="1C283D"/>
          <w:lang w:eastAsia="tr-TR"/>
        </w:rPr>
        <w:t> (...) mali sorumluluk sigortası tazminatına yol açan bir kazaya karışmaları halinde; kazaya, zarara veya olayla ilgili olarak açılacak davalara ilişkin bilgi ve belgeleri 30 gün içinde sigorta şirketine vermekle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(25) Yolcu taşımacılığı yetki belgesi sahipleri, taşıtlarında, yolcularını bilgilendirme amaçlı duyurular dışında, ortama sesli ve/veya görüntülü yayın veremezler. Bu taşıtlarda sesli ve/veya görüntülü yayın yapılmak istenilmesi halinde; bu yayınların bireysel (kapalı devre) yapılmasını sağlamakla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(26) Yetki belgesi sahipleri, verdikleri hizmetlerden </w:t>
      </w:r>
      <w:r w:rsidRPr="004012F3">
        <w:rPr>
          <w:rFonts w:ascii="Calibri" w:eastAsia="Times New Roman" w:hAnsi="Calibri" w:cs="Arial"/>
          <w:b/>
          <w:bCs/>
          <w:color w:val="1C283D"/>
          <w:lang w:eastAsia="tr-TR"/>
        </w:rPr>
        <w:t>(Değişik ibare:RG-4/5/2016-29702)</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engellilerin</w:t>
      </w:r>
      <w:r w:rsidRPr="004012F3">
        <w:rPr>
          <w:rFonts w:ascii="Calibri" w:eastAsia="Times New Roman" w:hAnsi="Calibri" w:cs="Arial"/>
          <w:color w:val="1C283D"/>
          <w:lang w:eastAsia="tr-TR"/>
        </w:rPr>
        <w:t> kolaylıkla ve yeterli derecede yararlanması için gerekli tedbirleri almakla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(27) Yetki belgesi sahipleri, 7/6/1939 tarihli ve 3634 sayılı Milli Müdafaa Mükellefiyeti Kanunu çerçevesindeki sorumluluklarını yerine getirmekle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(28) Yolcu taşımacılığı yetki belgesi sahipleri, taşıtlarında her 14 koltuk için en az 1 adet boyun korsesi bulundurmakla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(29) Yetki belgesi sahipleri düzenledikleri yolcu bileti, taşıma sözleşmesi ve taşıma senedine bu Yönetmeliğe aykırı hüküm koyamazlar.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(30) Yetki belgesi sahiplerinin yükümlülüğü ile ilgili olarak, uluslararası anlaşmalar ve sözleşmelerde yer alan hükümler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Acentelerin sözleşme yükümlülükleri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44 – </w:t>
      </w:r>
      <w:r w:rsidRPr="004012F3">
        <w:rPr>
          <w:rFonts w:ascii="Calibri" w:eastAsia="Times New Roman" w:hAnsi="Calibri" w:cs="Arial"/>
          <w:color w:val="1C283D"/>
          <w:lang w:eastAsia="tr-TR"/>
        </w:rPr>
        <w:t>(1) Acenteler, adlarına bilet satışı veya taşıma senedi tanzim edecekleri yetki belgesi sahipleriyle, acentelik sözleşmesi yaparak bunları yetki belgelerine kayıt ettirmek zorundadırlar. Acenteler, sadece sözleşme yaparak yetki belgelerine kayıt ettirdikleri yetki belgesi sahipleri adına iş ve işlem yapabilirler.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Acentelik sözleşmelerinin; tarafları ve imzalarını, kapsamını, taraflara verilen yetki ve görevler ile hak ve yükümlülüklerini, mali konuları, sözleşmenin geçerli olduğu yeri, sözleşmenin süresini, feshini, düzenleme tarihini ve varsa diğer özel hükümleri ihtiva etmesi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F1 ve F2 yetki belgesi sahipleri, en fazla 10 adet taşımacıyla sözleşme yapabilirler. Ancak, </w:t>
      </w:r>
      <w:r w:rsidRPr="004012F3">
        <w:rPr>
          <w:rFonts w:ascii="Calibri" w:eastAsia="Times New Roman" w:hAnsi="Calibri" w:cs="Arial"/>
          <w:b/>
          <w:bCs/>
          <w:color w:val="1C283D"/>
          <w:lang w:eastAsia="tr-TR"/>
        </w:rPr>
        <w:t>(Ek ibare:RG-25/12/2009-27443)</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D4 yetki belgesi sahipleri ile</w:t>
      </w:r>
      <w:r w:rsidRPr="004012F3">
        <w:rPr>
          <w:rFonts w:ascii="Calibri" w:eastAsia="Times New Roman" w:hAnsi="Calibri" w:cs="Arial"/>
          <w:color w:val="1C283D"/>
          <w:lang w:eastAsia="tr-TR"/>
        </w:rPr>
        <w:t> Maliye Bakanlığınca onaylı elektronik ortamda bilet düzenleme ve acentelerine düzenlettirme imkanına sahip olan taşımacı yetki belgesi sahipleri bu sayıya dahil edilmez.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G1 ve G2 yetki belgesi sahipleri; en fazla 10 adet yetki belgesi sahibiyle, sözleşme yapabilirler.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G3 ve G4 yetki belgesi sahipleri; en fazla 2 adet kargo veya dağıtım işletmecisiyle sözleşme yapabilirler.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G1 yetki belgesi sahipleri, N türü yetki belgesi sahipleri ile sözleşme yaparak acenteliklerini üstlenmeleri halinde, her il için sadece bir N1 ve/veya N2 yetki belgesi sahibinin unvanı altında faaliyette bulunabilir ve başka tür yetki belgesi sahibi ile sözleşme yapamazlar.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Gönderenin, yolcunun, şoför ve diğer personelin sorumluluğu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45 – </w:t>
      </w:r>
      <w:r w:rsidRPr="004012F3">
        <w:rPr>
          <w:rFonts w:ascii="Calibri" w:eastAsia="Times New Roman" w:hAnsi="Calibri" w:cs="Arial"/>
          <w:color w:val="1C283D"/>
          <w:lang w:eastAsia="tr-TR"/>
        </w:rPr>
        <w:t>(1) Gönderen, gönderilerini, ilgili kanunlara ve diğer mevzuata uygun bir şekilde taşımayı yapacak yetki belgesi sahibine teslim etmekten sorumludur.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Gönderen; eşyanın cinsi, miktarı, nitelikleri, istifleme şekli, kalkış ve varış noktası, gönderilenin adı ve adresi ile kimliğini ibraz etmek suretiyle kendi adres ve kimlik bilgileri gibi diğer önemli bilgileri tam ve doğru olarak yetki belgesi sahibine bildirmek zorundadır. Yanlış ve eksik bildirimlerden doğacak sorumluluk gönderene aittir. Yetki belgesi sahibi, gönderenin bildirmek zorunda olduğu bilgileri vermemesi halinde taşımayı yapmaz. Taşımayı yaparsa, sorumluluk yetki belgesi sahibine ait olur.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Gönderen; satılması, sevk edilmesi ve ticareti yasak olan bir eşyayı veya kargoyu gönderemez, yetki belgesi sahipleri de bunu taşıyamaz. Aykırı hareket halinde gönderen ve yetki belgesi sahibi sorumlu olur.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Yetki belgesi sahibi bir ihbar veya şüphe halinde en yakın resmi güvenlik birimi görevlileri huzurunda gönderene ait eşyayı kontrol ettirebilir. Kontrolle ilgili bir tutanak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Uluslararası eşya taşımacılığı yapan yetki belgesi sahipleri, 7/12/1993 tarihli ve 3939 sayılı Kanunla katılmamız uygun bulunan Eşyaların Karayolundan Uluslararası Nakliyatı İçin Mukavele Sözleşmesi (CMR) ile Bu Sözleşmeye Ek Protokol hükümlerine uygun olarak gönderene ait eşyayı kontrol ettirebilirler.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Gönderen; gönderilerini teslim etmeden önce taşımayı gerçekleştirecek gerçek veya tüzel kişiliğin yetki belgesi sahibi olup olmadığını kontrol etmekten/ettirmekten sorumludur.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Yolcular, trafiğin seyir ve güvenliğini tehlikeye düşürecek, diğer yolcuları rahatsız edecek, genel ahlaka ve adaba aykırı tutum ve davranışlarda bulunamazlar. Taşıtın teknik donanımını olumsuz etkileyebilecek hiçbir cihazı kullanamazlar.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Yolcular seyahat süresince yolcu biletlerini yanlarında bulundurmak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Taşıt şoförü ve yolculara hizmet eden personel; trafiğin seyir ve güvenliğini tehlikeye düşürecek, yolcuları rahatsız edecek, genel ahlaka ve adaba aykırı tutum ve davranışlarda bulunamaz.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Gönderenler ve yolcular taşımacının güvenlik yönünden almış olduğu tedbirlere uyarlar, aksi halde doğacak sonuçlardan sorumlu olurlar.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lastRenderedPageBreak/>
        <w:t>Hizmetten yararlananların hakları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46 – </w:t>
      </w:r>
      <w:r w:rsidRPr="004012F3">
        <w:rPr>
          <w:rFonts w:ascii="Calibri" w:eastAsia="Times New Roman" w:hAnsi="Calibri" w:cs="Arial"/>
          <w:color w:val="1C283D"/>
          <w:lang w:eastAsia="tr-TR"/>
        </w:rPr>
        <w:t>(1) Yetki belgesi sahiplerinin bu Yönetmelik kapsamında verdikleri hizmetlerden yararlananlar, 23/2/1995 tarihli ve 4077 sayılı Tüketicinin Korunması Hakkında Kanun ile sağlanan tüketicinin korunması haklarına sahiptirler.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Yetki belgesi sahipleri hizmetten yararlananlara kusursuz hizmet vermek zorundadırlar. Kusursuz hizmet, hizmetten yararlananların hakkıdır.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ÜÇÜNCÜ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Sigorta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Sigorta yaptırma zorunluluğu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47 – </w:t>
      </w:r>
      <w:r w:rsidRPr="004012F3">
        <w:rPr>
          <w:rFonts w:ascii="Calibri" w:eastAsia="Times New Roman" w:hAnsi="Calibri" w:cs="Arial"/>
          <w:color w:val="1C283D"/>
          <w:lang w:eastAsia="tr-TR"/>
        </w:rPr>
        <w:t>(1)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Yolcu taşımalarında, yetki belgesi sahipleri; yolcular ile sürücüler ve bunların yardımcılarına gelebilecek bedeni zararlar için bu Yönetmeliğin 42 nci maddesinin beşinci fıkrasından doğan sorumluluklarını sigorta ettirmek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Uluslararası yolcu taşımalarında, seyahatin Türkiye hudutları dışındaki bölümü ile ilgili sigorta konusu Hazine Müsteşarlığınca yapılan düzenlemelere tabidir.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Yapılması zorunlu sigortalar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48 – (Değişik:RG-23/10/2012-28450)</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Bu Yönetmelik kapsamındaki yolcu taşımalarında; 2918 sayılı Kanunda tanımlanan Zorunlu Mali Sorumluluk Sigortası ile 3/6/2007 tarihli ve 5684 sayılı Sigortacılık Kanununa dayanılarak çıkarılan Karayolu Yolcu Taşımacılığı Zorunlu Koltuk Ferdi Kaza Sigortası yaptırılması zorunlu olan sigortalardır.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Sigortasız taşıma yapılamayacağı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49 – </w:t>
      </w:r>
      <w:r w:rsidRPr="004012F3">
        <w:rPr>
          <w:rFonts w:ascii="Calibri" w:eastAsia="Times New Roman" w:hAnsi="Calibri" w:cs="Arial"/>
          <w:color w:val="1C283D"/>
          <w:lang w:eastAsia="tr-TR"/>
        </w:rPr>
        <w:t>(1) Taşıt belgelerinde kayıtlı özmal ve sözleşmeli tüm taşıtları için Zorunlu </w:t>
      </w:r>
      <w:r w:rsidRPr="004012F3">
        <w:rPr>
          <w:rFonts w:ascii="Calibri" w:eastAsia="Times New Roman" w:hAnsi="Calibri" w:cs="Arial"/>
          <w:b/>
          <w:bCs/>
          <w:color w:val="1C283D"/>
          <w:lang w:eastAsia="tr-TR"/>
        </w:rPr>
        <w:t>(Mülga ibare:RG-4/5/2016-29702)</w:t>
      </w:r>
      <w:r w:rsidRPr="004012F3">
        <w:rPr>
          <w:rFonts w:ascii="Calibri" w:eastAsia="Times New Roman" w:hAnsi="Calibri" w:cs="Arial"/>
          <w:color w:val="1C283D"/>
          <w:lang w:eastAsia="tr-TR"/>
        </w:rPr>
        <w:t> (...) Mali Sorumluluk Sigortası ve Karayolu Yolcu Taşımacılığı Zorunlu Koltuk Ferdi Kaza Sigortası yaptırmayan yetki belgesi sahipleri yolcu taşımacılığı yapamaz.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Birinci fıkrada belirtilen sigortaları olmayan taşıtların terminallerden çıkışlarına ve trafiğe katılmalarına yetkili görevliler tarafından izin verilmez.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Denetimler sırasında birinci fıkrada belirtilen sigortaların yapılmadığı ortaya çıkarsa, taşımanın başlamış olması halinde, taşımanın devamına ilgili denetim elemanlarınca en yakın yerleşim noktasına kadar izin verilir, bu yerleşim noktasında gerekli sigortanın yaptırılması halinde taşımaya devam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Sigorta poliçesinin aslının verilmesi zorunluluğu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50 – </w:t>
      </w:r>
      <w:r w:rsidRPr="004012F3">
        <w:rPr>
          <w:rFonts w:ascii="Calibri" w:eastAsia="Times New Roman" w:hAnsi="Calibri" w:cs="Arial"/>
          <w:color w:val="1C283D"/>
          <w:lang w:eastAsia="tr-TR"/>
        </w:rPr>
        <w:t>(1) Yetki belgesi sahipleri, taşıt belgelerinde kayıtlı taşıtlarına ait Zorunlu </w:t>
      </w:r>
      <w:r w:rsidRPr="004012F3">
        <w:rPr>
          <w:rFonts w:ascii="Calibri" w:eastAsia="Times New Roman" w:hAnsi="Calibri" w:cs="Arial"/>
          <w:b/>
          <w:bCs/>
          <w:color w:val="1C283D"/>
          <w:lang w:eastAsia="tr-TR"/>
        </w:rPr>
        <w:t>(Mülga ibare:RG-4/5/2016-29702)</w:t>
      </w:r>
      <w:r w:rsidRPr="004012F3">
        <w:rPr>
          <w:rFonts w:ascii="Calibri" w:eastAsia="Times New Roman" w:hAnsi="Calibri" w:cs="Arial"/>
          <w:color w:val="1C283D"/>
          <w:lang w:eastAsia="tr-TR"/>
        </w:rPr>
        <w:t> (...) Mali Sorumluluk Sigortası ile Karayolu Yolcu Taşımacılığı Zorunlu Koltuk Ferdi Kaza Sigortası poliçelerini, geçerlilik süreleri sona ermeden önce yaptırarak, yeni düzenlenen poliçelerin aslını süresi sona eren poliçelerin bitim tarihinden itibaren onbeş gün içinde Bakanlığa vermek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Birinci fıkradaki zorunluluk; sigorta poliçelerine ilişkin kontrollerin elektronik ortamda yapılabilmesi imkanına bağlı olarak Bakanlıkça kaldırılabilir.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DÖRDÜNCÜ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İstatistik, Bilgi Paylaşımı, Kamu Hizmeti Yükümlülüğü ve Sözleşmesi, Olağanüstü</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Hal ve Savaşta Taşımanın Planlanması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İstatistik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51 – </w:t>
      </w:r>
      <w:r w:rsidRPr="004012F3">
        <w:rPr>
          <w:rFonts w:ascii="Calibri" w:eastAsia="Times New Roman" w:hAnsi="Calibri" w:cs="Arial"/>
          <w:color w:val="1C283D"/>
          <w:lang w:eastAsia="tr-TR"/>
        </w:rPr>
        <w:t>(1) Bakanlıkça, karayolu taşımacılık faaliyetlerinin genel seyrinin tespiti ve politika oluşturulması bakımından bu faaliyetlere ilişkin güvenilir verilere dayalı istatistikler oluşturulur.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Bakanlık istatistiklerin oluşturulmasında yetki belgesi sahiplerinin göndereceği faaliyet raporlarından da yararlanır. Hangi yetki belgesi sahiplerinin nasıl bir takvime bağlı olarak faaliyet raporu gönderecekleri Bakanlıkça yayımlanacak bir genelge ile belirlenir.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Bakanlık oluşturduğu istatistikleri gerektiğinde yayımlar.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Bilgi paylaşımı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lastRenderedPageBreak/>
        <w:t>MADDE 52 – </w:t>
      </w:r>
      <w:r w:rsidRPr="004012F3">
        <w:rPr>
          <w:rFonts w:ascii="Calibri" w:eastAsia="Times New Roman" w:hAnsi="Calibri" w:cs="Arial"/>
          <w:color w:val="1C283D"/>
          <w:lang w:eastAsia="tr-TR"/>
        </w:rPr>
        <w:t>(1) Bu Yönetmelik kapsamındaki faaliyetler, bu faaliyetleri yürüten gerçek ve tüzel kişiler ile kullanılan araçlara ait Bakanlıkça elektronik ortamda tutulan verilerin ilgili kamu idareleriyle; ilgili kamu idarelerince elektronik ortamda tutulan ve Bakanlıkça ihtiyaç duyulan verilerin de Bakanlıkla paylaşımı esastır.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Bakanlıkça gerek görülmesi halinde; birinci fıkraya göre Bakanlıkça elektronik ortamda tutulan veriler, tabi olduğu usul ve esaslar ilgili bakanlıklarca yayımlanan yönetmeliklerle belirlenen ve ilgili kamu idarelerinin denetimine tabi kuruluşlarla; bu kuruluşlarca elektronik ortamda tutulan veriler de Bakanlıkla paylaşılır.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Elektronik ortamda paylaşılan verilerin gizliliğinin korunmasından veriyi alan taraf sorumludur. Bilgi paylaşımına ilişkin usul ve esaslar yapılacak protokollerle belirlenir.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Kamu hizmeti yükümlülüğü ve sözleşmesi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53 – </w:t>
      </w:r>
      <w:r w:rsidRPr="004012F3">
        <w:rPr>
          <w:rFonts w:ascii="Calibri" w:eastAsia="Times New Roman" w:hAnsi="Calibri" w:cs="Arial"/>
          <w:color w:val="1C283D"/>
          <w:lang w:eastAsia="tr-TR"/>
        </w:rPr>
        <w:t>(1) Bakanlık, toplumsal ihtiyaçları ve çevre faktörlerini dikkate alarak yeterli ulaştırma hizmeti sağlanması amacıyla ya da göç, doğal afet, toplumsal ihtiyaçların oluşması ve benzeri hallerde, belli yolcu ve eşya gruplarına özel ücret ve zaman tarifeleri ile güzergah belirlemek suretiyle yetki belgesi sahiplerine kamu hizmeti yükümlülüğü getirerek bunlarla kamu hizmeti sözleşmesi akdedebilir.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Kamu hizmeti sözleşmesinde yer alan hükümler, aynı hizmeti gören diğer yetki belgesi sahipleri aleyhine veya lehine sonuçlar doğuramaz.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Bakanlık gerektiğinde kamu hizmeti sözleşmesi kapsamında yürütülecek faaliyetlerle ilgili ihale yapabilir.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Kamu hizmeti yükümlülüğü işletme, taşıma ve tarife yükümlülüklerinden oluşur.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Buna göre;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İşletme yükümlülüğü, yetki belgesi sahiplerine taşıma hizmetleri ile ilgili süreklilik, düzenlilik ve yeterlilik hususlarında belirlenmiş standartların sağlanmasına yönelik olarak getirilen işletme yükümlülüğünü,</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Taşıma yükümlülüğü, yetki belgesi sahiplerine kamu hizmeti yükümlülüğü olarak getirilen yolcuları ve eşyayı öngörülen rayiçlerde ve öngörülen şartlara tabi olarak taşıma yükümlülüğünü,</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Tarife yükümlülüğü, özellikle bazı yolcu gruplarına, bazı eşya ve kargo türleri veya bazı güzergahlar için, yetki belgesi sahiplerinin ticari çıkarları ile uyuşmasa da Bakanlık tarafından tespit edilmiş ve onaylanmış tarifelere uyma yükümlülüğünü,</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ifade eder.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Yetki belgesi sahiplerine getirilen işletme, taşıma veya tarife yükümlülüklerinden dolayı ilgili yetki belgesi sahibinin ekonomik açıdan zarar görmesi durumunda, söz konusu yetki belgesi sahibi kamu hizmeti yükümlülüğünün kısmen veya tamamen ortadan kaldırılmasına veya önemli değişiklikler yapılmasına yönelik olarak Bakanlığa başvurabilir. Bu talep, Bakanlığa en az doksan gün önceden ihbarlı olarak bildirilir. Bakanlık, söz konusu hizmetin ihbar tarihinden itibaren bir yıla kadar sürdürülmesi konusunda ısrar edebilir ve bunu ihbar süresinin bitiminden en az otuz gün önce ilgili yetki belgesi sahibine bildirir.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Bakanlık, beşinci fıkrada belirtilen şekilde ihbarlı talep yapılması halinde, getirdiği kamu hizmeti yükümlülüklerinden feragat edebilir.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Bakanlık, beşinci fıkrada belirtilen şekilde yapılan ihbarlı taleplerde kararlarını, işletme ya da taşıma yükümlülükleri söz konusu olduğunda başvurunun yapıldığı tarihten itibaren 1 yıl içinde, tarife yükümlülükleri bakımından ise 6 ay içinde alır.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25/10/1983 tarihli ve 2935 sayılı Olağanüstü Hal Kanunu hükümleri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Olağanüstü hal ve savaşta taşımanın planlanması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54 – </w:t>
      </w:r>
      <w:r w:rsidRPr="004012F3">
        <w:rPr>
          <w:rFonts w:ascii="Calibri" w:eastAsia="Times New Roman" w:hAnsi="Calibri" w:cs="Arial"/>
          <w:color w:val="1C283D"/>
          <w:lang w:eastAsia="tr-TR"/>
        </w:rPr>
        <w:t>(1) Olağanüstü hal ve savaşta uygulanmak üzere; Bakanlık, ilgili kuruluşlar ve yetki belgesi sahipleriyle işbirliği yaparak olağanüstü hal ve savaşta taşıma hizmetlerinin sürekliliğini sağlayabilmek için gerekli planları hazırlar.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16/7/1965 tarihli ve 697 sayılı Ulaştırma ve Haberleşme Hizmetlerinin Olağanüstü Hallerde ve Savaşta Ne Suretle Yürütüleceğine Dair Kanun ve ilgili mevzuat hükümleri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BEŞİNCİ KISIM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lastRenderedPageBreak/>
        <w:t>Özellik Arzeden Faaliyetler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Tarifeli Taşımalar, Terminal İşletmeciliği ve Uluslararası Taşımalar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Tarifeli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Taşıma hattı ve taşıma güzergahına uyma zorunluluğu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55 – </w:t>
      </w:r>
      <w:r w:rsidRPr="004012F3">
        <w:rPr>
          <w:rFonts w:ascii="Calibri" w:eastAsia="Times New Roman" w:hAnsi="Calibri" w:cs="Arial"/>
          <w:color w:val="1C283D"/>
          <w:lang w:eastAsia="tr-TR"/>
        </w:rPr>
        <w:t>(1) Tarifeli yolcu ve kargo taşımacılığı yapan yetki belgesi sahipleri, belirlenmiş olan taşıma hattı ve taşıma güzergahına yasal mücbir sebepler dışında uymak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(Ek:RG-31/12/2011-28159) (Değişik:RG-23/10/2012-28450)</w:t>
      </w:r>
      <w:r w:rsidRPr="004012F3">
        <w:rPr>
          <w:rFonts w:ascii="Calibri" w:eastAsia="Times New Roman" w:hAnsi="Calibri" w:cs="Arial"/>
          <w:color w:val="1C283D"/>
          <w:lang w:eastAsia="tr-TR"/>
        </w:rPr>
        <w:t> Yetki belgesi sahiplerinin, birinci fıkraya 1 takvim yılı içerisinde 2 kez aykırı hareket ettiklerinin tespiti halinde, ilgili taşıma hattındaki faaliyeti 1 yıl süreyle durdurulur.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Hat sayısı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56 – </w:t>
      </w:r>
      <w:r w:rsidRPr="004012F3">
        <w:rPr>
          <w:rFonts w:ascii="Calibri" w:eastAsia="Times New Roman" w:hAnsi="Calibri" w:cs="Arial"/>
          <w:color w:val="1C283D"/>
          <w:lang w:eastAsia="tr-TR"/>
        </w:rPr>
        <w:t>(1) B1 yetki belgesi sahiplerinin özmal koltuk kapasitelerine bağlı olarak tarifeli yolcu taşımacılığı faaliyetinde bulunabilecekleri hatların sayısı aşağıda belirlenmiştir. Buna göre;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150-200 adet özmal koltuk kapasitesine sahip olanlara en fazla 3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201-300 adet özmal koltuk kapasitesine sahip olanlara en fazla 5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301-400 adet özmal koltuk kapasitesine sahip olanlara en fazla 6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401-500 adet özmal koltuk kapasitesine sahip olanlara en fazla 8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501-750 adet özmal koltuk kapasitesine sahip olanlara en fazla 12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751-1000 adet özmal koltuk kapasitesine sahip olanlara en fazla 15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1001-1250 adet özmal koltuk kapasitesine sahip olanlara en fazla 18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1251-1500 adet özmal koltuk kapasitesine sahip olanlara en fazla 20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1500 adetten fazla özmal koltuk kapasitesine sahip olanlara; 20 adet hatta ilave olarak her </w:t>
      </w:r>
      <w:r w:rsidRPr="004012F3">
        <w:rPr>
          <w:rFonts w:ascii="Calibri" w:eastAsia="Times New Roman" w:hAnsi="Calibri" w:cs="Arial"/>
          <w:b/>
          <w:bCs/>
          <w:color w:val="1C283D"/>
          <w:lang w:eastAsia="tr-TR"/>
        </w:rPr>
        <w:t>(Değişik ibare:RG-4/1/2013-28518)</w:t>
      </w:r>
      <w:r w:rsidRPr="004012F3">
        <w:rPr>
          <w:rFonts w:ascii="Calibri" w:eastAsia="Times New Roman" w:hAnsi="Calibri" w:cs="Arial"/>
          <w:b/>
          <w:bCs/>
          <w:color w:val="1C283D"/>
          <w:vertAlign w:val="superscript"/>
          <w:lang w:eastAsia="tr-TR"/>
        </w:rPr>
        <w:t>(2)</w:t>
      </w:r>
      <w:r w:rsidRPr="004012F3">
        <w:rPr>
          <w:rFonts w:ascii="Calibri" w:eastAsia="Times New Roman" w:hAnsi="Calibri" w:cs="Arial"/>
          <w:b/>
          <w:bCs/>
          <w:color w:val="1C283D"/>
          <w:lang w:eastAsia="tr-TR"/>
        </w:rPr>
        <w:t> </w:t>
      </w:r>
      <w:r w:rsidRPr="004012F3">
        <w:rPr>
          <w:rFonts w:ascii="Calibri" w:eastAsia="Times New Roman" w:hAnsi="Calibri" w:cs="Arial"/>
          <w:color w:val="1C283D"/>
          <w:u w:val="single"/>
          <w:lang w:eastAsia="tr-TR"/>
        </w:rPr>
        <w:t>50 adet</w:t>
      </w:r>
      <w:r w:rsidRPr="004012F3">
        <w:rPr>
          <w:rFonts w:ascii="Calibri" w:eastAsia="Times New Roman" w:hAnsi="Calibri" w:cs="Arial"/>
          <w:color w:val="1C283D"/>
          <w:lang w:eastAsia="tr-TR"/>
        </w:rPr>
        <w:t> özmal koltuk için ilave 1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uluslararası ve/veya yurtiçi taşıma hattı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D1 yetki belgesi sahiplerinin özmal koltuk kapasitelerine bağlı olarak tarifeli yolcu taşımacılığı faaliyetinde bulunabilecekleri hatların sayısı aşağıda belirlenmiştir. Buna göre;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150-200 adet özmal koltuk kapasitesine sahip olanlara en fazla 3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201-300 adet özmal koltuk kapasitesine sahip olanlara en fazla 5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301-400 adet özmal koltuk kapasitesine sahip olanlara en fazla 6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401-500 adet özmal koltuk kapasitesine sahip olanlara en fazla 8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501-750 adet özmal koltuk kapasitesine sahip olanlara en fazla 12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751-1000 adet özmal koltuk kapasitesine sahip olanlara en fazla 15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1001-1250 adet özmal koltuk kapasitesine sahip olanlara en fazla 18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1251-1500 adet özmal koltuk kapasitesine sahip olanlara en fazla 20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1500 adetten fazla özmal koltuk kapasitesine sahip olanlara; 20 adet hatta ilave olarak her </w:t>
      </w:r>
      <w:r w:rsidRPr="004012F3">
        <w:rPr>
          <w:rFonts w:ascii="Calibri" w:eastAsia="Times New Roman" w:hAnsi="Calibri" w:cs="Arial"/>
          <w:b/>
          <w:bCs/>
          <w:color w:val="1C283D"/>
          <w:lang w:eastAsia="tr-TR"/>
        </w:rPr>
        <w:t>(Değişik ibare:RG-4/1/2013-28518)</w:t>
      </w:r>
      <w:r w:rsidRPr="004012F3">
        <w:rPr>
          <w:rFonts w:ascii="Calibri" w:eastAsia="Times New Roman" w:hAnsi="Calibri" w:cs="Arial"/>
          <w:b/>
          <w:bCs/>
          <w:color w:val="1C283D"/>
          <w:vertAlign w:val="superscript"/>
          <w:lang w:eastAsia="tr-TR"/>
        </w:rPr>
        <w:t>(2)</w:t>
      </w:r>
      <w:r w:rsidRPr="004012F3">
        <w:rPr>
          <w:rFonts w:ascii="Calibri" w:eastAsia="Times New Roman" w:hAnsi="Calibri" w:cs="Arial"/>
          <w:b/>
          <w:bCs/>
          <w:color w:val="1C283D"/>
          <w:lang w:eastAsia="tr-TR"/>
        </w:rPr>
        <w:t> </w:t>
      </w:r>
      <w:r w:rsidRPr="004012F3">
        <w:rPr>
          <w:rFonts w:ascii="Calibri" w:eastAsia="Times New Roman" w:hAnsi="Calibri" w:cs="Arial"/>
          <w:color w:val="1C283D"/>
          <w:u w:val="single"/>
          <w:lang w:eastAsia="tr-TR"/>
        </w:rPr>
        <w:t>50 adet</w:t>
      </w:r>
      <w:r w:rsidRPr="004012F3">
        <w:rPr>
          <w:rFonts w:ascii="Calibri" w:eastAsia="Times New Roman" w:hAnsi="Calibri" w:cs="Arial"/>
          <w:color w:val="1C283D"/>
          <w:lang w:eastAsia="tr-TR"/>
        </w:rPr>
        <w:t>  özmal koltuk için ilave 1 adet,</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yurtiçi taşıma hattı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D4 yetki belgesi sahiplerine tarifeli taşımalar için en fazla taşıt sayısı kadar taşıma hattı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Bakanlık tarifeli kargo taşımaları için özmal taşıt sayısına bağlı olarak verilecek taşıma hattı sayısını bir genelgeyle belirler.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B1 ve D1 yetki belgesi sahiplerinin, bir yerleşim yerine veya bir ülkeye yönelik taşıma hatlarında yapacağı birden fazla sefer için, faaliyette bulunacağı taşıma hattının mesafesi, taşıt belgesinde kayıtlı taşıt sayısı ve/veya sefer başına ortalama yolcu sayısı veya doluluk oranı dikkate alınarak günlük ve/veya haftalık toplam sefer sayısı belirlenir.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w:t>
      </w:r>
      <w:r w:rsidRPr="004012F3">
        <w:rPr>
          <w:rFonts w:ascii="Calibri" w:eastAsia="Times New Roman" w:hAnsi="Calibri" w:cs="Arial"/>
          <w:b/>
          <w:bCs/>
          <w:color w:val="1C283D"/>
          <w:lang w:eastAsia="tr-TR"/>
        </w:rPr>
        <w:t>(Ek:RG-23/5/2013-28655) </w:t>
      </w:r>
      <w:r w:rsidRPr="004012F3">
        <w:rPr>
          <w:rFonts w:ascii="Calibri" w:eastAsia="Times New Roman" w:hAnsi="Calibri" w:cs="Arial"/>
          <w:color w:val="1C283D"/>
          <w:lang w:eastAsia="tr-TR"/>
        </w:rPr>
        <w:t>B1 yetki belgesi sahiplerine uluslararası taşıma hattı tesis edilebilmesi için; taşıma yapılacak ülkede yerleşik bir firma ile karşılıklı olarak kullanacakları taşıma hatları için imzalanmış ve her iki ülkenin resmi makamlarınca onaylanmış bir anlaşmanın Bakanlığa sunulması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Ücret tarifeleri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lastRenderedPageBreak/>
        <w:t>MADDE 57 – </w:t>
      </w:r>
      <w:r w:rsidRPr="004012F3">
        <w:rPr>
          <w:rFonts w:ascii="Calibri" w:eastAsia="Times New Roman" w:hAnsi="Calibri" w:cs="Arial"/>
          <w:color w:val="1C283D"/>
          <w:lang w:eastAsia="tr-TR"/>
        </w:rPr>
        <w:t>(1) Tarifeli yolcu ve kargo taşımaları ücret tarifesine tabidir.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Tarifeli yolcu ve kargo taşımaları ile ilgili ücret tarifeleri, yetki belgesi sahiplerince geçerlilik süresi de belirtilmek suretiyle hazırlanır. Bu ücret tarifelerinin uygulamaya konulmasından önce, yetki belgesi sahiplerince Bakanlıktan “görülmüştür” şerhinin alınması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Yetki belgesi sahipleri “görülmüştür” şerhi alınmış ücret tarifelerini görülebilecek şekilde işyerleri, terminal ve bilet satış yerleri ile kargo kabul/dağıtım yerlerine asmak, ayrıca bir örneğini yolcu taşıması yapan taşıtlarında bulundurmak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Ücret tarifeleri aynı hat ve güzergah üzerinde gidiş ve dönüşte aynı olur. Aynı hat ve güzergah üzerinde gidiş ile dönüş için değişik ücret tarifesi uygulanamaz.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Yetki belgesi sahipleri tespit edilmiş ücret tarifelerinin üzerinde ücret alamaz ve % 30’dan fazla indirim uygulayamazlar. Ancak, tarifeli yolcu taşımacıları önceden Bakanlıktan izin almak suretiyle yılda bir kez ve 4 ayı geçmemek üzere, sefere çıkardığı taşıtın toplam koltuk sayısının % 10’unu aşmayacak sayıdaki koltuk için % 30 indirim sınırlamasına tabi olmaksızın özel indirim uygulayabilirler.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Ücret tarifeleri asgari dört aylık, azami bir yıllık sürelerle belirlenir. Bakanlık, taşıma maliyetlerine etki eden unsurların önemli orandaki artış ve azalışlarını dikkate alarak bu süreleri bir genelgeyle değiştirebilir.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Ücret tarifesinin bitim tarihini takip eden 30 günlük süre içinde yeni ücret tarifesi için Bakanlığa müracaatta bulunulmazsa; ücret tarifesi, bitim tarihi itibariyle süresi dolan tarife için belirlenen süre kadar başka bir işleme gerek kalmaksızın uzar ve geçerli olur. Süresi dolan ücret tarifesi, 30 günlük müracaat süresi içinde de geçerlidir.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Ücret tarifelerinin geçerlilik süresini tamamlayan yetki belgesi sahipleri, bu sürenin sonunda fazla ücret içeren yeni bir ücret tarifesi alabilecekleri gibi, aynı veya daha düşük ücret içeren yeni bir ücret tarifesi de alabilirler.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Ücret tarifeleri, yetki belgesi sahiplerinin merkezi işyeri adresinin bulunduğu yerin bağlı olduğu Bakanlık birimine sunulur. Yetki belgesi sahipleri “görülmüştür” şerhi düşülen ücret tarifelerini 15 gün içinde faaliyette bulunduğu güzergahlardaki şubelerine ve acentelerine bildirmek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6 yaşın altında olan çocuklar yolcu bileti düzenlenmeksizin kucakta seyahat edebilirler. Bunlar için ayrı koltuk talep edilmesi halinde, bilet ücreti geçerli ücret tarifesi üzerinden % 30 indirimli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(11) 6 yaş ve üzeri tüm yolcuların ayrı koltukta seyahat etmesi zorunlu olup, altı ile 12 yaş arası çocuklar ile yaş şartı aranmaksızın en az </w:t>
      </w:r>
      <w:r w:rsidRPr="004012F3">
        <w:rPr>
          <w:rFonts w:ascii="Calibri" w:eastAsia="Times New Roman" w:hAnsi="Calibri" w:cs="Arial"/>
          <w:b/>
          <w:bCs/>
          <w:color w:val="1C283D"/>
          <w:lang w:eastAsia="tr-TR"/>
        </w:rPr>
        <w:t>(Değişik ibare:RG-21/8/2009-27326) </w:t>
      </w:r>
      <w:r w:rsidRPr="004012F3">
        <w:rPr>
          <w:rFonts w:ascii="Calibri" w:eastAsia="Times New Roman" w:hAnsi="Calibri" w:cs="Arial"/>
          <w:color w:val="1C283D"/>
          <w:u w:val="single"/>
          <w:lang w:eastAsia="tr-TR"/>
        </w:rPr>
        <w:t>% 40</w:t>
      </w:r>
      <w:r w:rsidRPr="004012F3">
        <w:rPr>
          <w:rFonts w:ascii="Calibri" w:eastAsia="Times New Roman" w:hAnsi="Calibri" w:cs="Arial"/>
          <w:color w:val="1C283D"/>
          <w:lang w:eastAsia="tr-TR"/>
        </w:rPr>
        <w:t> oranında </w:t>
      </w:r>
      <w:r w:rsidRPr="004012F3">
        <w:rPr>
          <w:rFonts w:ascii="Calibri" w:eastAsia="Times New Roman" w:hAnsi="Calibri" w:cs="Arial"/>
          <w:b/>
          <w:bCs/>
          <w:color w:val="1C283D"/>
          <w:lang w:eastAsia="tr-TR"/>
        </w:rPr>
        <w:t>(Değişik ibare:RG-4/5/2016-29702)</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engelli </w:t>
      </w:r>
      <w:r w:rsidRPr="004012F3">
        <w:rPr>
          <w:rFonts w:ascii="Calibri" w:eastAsia="Times New Roman" w:hAnsi="Calibri" w:cs="Arial"/>
          <w:color w:val="1C283D"/>
          <w:lang w:eastAsia="tr-TR"/>
        </w:rPr>
        <w:t>olduğunu belgeleyen kişiler için bilet ücreti geçerli ücret tarifesi üzerinden % 30 indirimli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(12) Yetki belgesi sahipleri ücret tarifelerini kendilerine ait internet sitelerinde yayımlamak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(13) Geçerli ücret tarifeleri, Bakanlığa ait internet sitelerinde kamuoyunun bilgisine sunulabilir.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(14) Uluslararası tarifeli yolcu ve kargo taşımalarında taraflar arasında yapılan sözleşme hükümlerine göre işlem yapılır ve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Zaman tarifeleri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58 – </w:t>
      </w:r>
      <w:r w:rsidRPr="004012F3">
        <w:rPr>
          <w:rFonts w:ascii="Calibri" w:eastAsia="Times New Roman" w:hAnsi="Calibri" w:cs="Arial"/>
          <w:color w:val="1C283D"/>
          <w:lang w:eastAsia="tr-TR"/>
        </w:rPr>
        <w:t>(1) Tarifeli yolcu taşımaları zaman tarifesine tabidir.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Yetki belgesi sahipleri tarafından geçerlilik süresi de belirtilmek suretiyle hazırlanan zaman tarifelerinin uygulamaya konulmadan önce Bakanlığa onaylatılması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Yetki belgesi sahipleri onaylanmış zaman tarifelerini görülebilecek şekilde işyerleri, terminal ve bilet satış yerlerine asmak, ayrıca bir örneğini yolcu taşıması yapan taşıtlarında bulundurmak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Zaman tarifeleri, yetki belgesi sahiplerinin merkezi işyeri adresinin bulunduğu yerin bağlı olduğu Bakanlık birimine sunulur. Yetki belgesi sahipleri onaylanan zaman tarifelerini onbeş gün içinde faaliyette bulunduğu hat ve güzergahlardaki şubelerine ve acentelerine bildirmek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Yetki belgesi sahipleri geçerli zaman tarifelerini kendilerine ait internet sitelerinde yayımlamak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Geçerli zaman tarifeleri, Bakanlığa ait internet sitelerinde kamuoyunun bilgisine sunulabilir.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(7) Zaman tarifeleri, hat ve güzergahların mesafesi ve durumu ile taşıt belgelerinde kayıtlı taşıt sayısı dikkate alınarak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Uluslararası tarifeli yolcu taşımalarında taraflar arasında yapılan sözleşme hükümlerine göre işlem yapılır ve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Tarifelere uyma zorunluluğu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59 – </w:t>
      </w:r>
      <w:r w:rsidRPr="004012F3">
        <w:rPr>
          <w:rFonts w:ascii="Calibri" w:eastAsia="Times New Roman" w:hAnsi="Calibri" w:cs="Arial"/>
          <w:color w:val="1C283D"/>
          <w:lang w:eastAsia="tr-TR"/>
        </w:rPr>
        <w:t>(1) Tarifeli taşımacılık faaliyetinde bulunan yetki belgesi sahipleri, “görülmüştür” şerhi düşülen ücret tarifeleri ile “onaylanmış” zaman tarifelerine uymak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Tarifeli yolcu taşımalarında; Bakanlıkça onaylanmış zaman tarifesinde yer almayan bir saate yolcu bileti düzenlenemez.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Tarifeli yolcu taşımalarında; Bakanlıkça onaylanmış zaman tarifesinde yer alan her sefer için taşıt tahsis edilmesi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Tarifeli yolcu taşımalarında; Bakanlıkça onaylanmış zaman tarifesinde yer alan bir saatin 10 dakika öncesi veya sonrasına ek sefer konulabilir. Bu ek sefer için yolcu bileti düzenlenmesi ve taşıt tahsis edilmesi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 kullanma zorunluluğu ve ara duraklar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60 – </w:t>
      </w:r>
      <w:r w:rsidRPr="004012F3">
        <w:rPr>
          <w:rFonts w:ascii="Calibri" w:eastAsia="Times New Roman" w:hAnsi="Calibri" w:cs="Arial"/>
          <w:color w:val="1C283D"/>
          <w:lang w:eastAsia="tr-TR"/>
        </w:rPr>
        <w:t>(1) Tarifeli yolcu taşımalarında kalkış ve varışların bir terminalden yapılması esastır. Terminal ve ara duraklar dışında yolcu indirilip bindirilmez.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D4 yetki belgeleri hariç tarifeli yolcu taşımacılığı yetki belgesi sahiplerine taşıma hattı verilebilmesi için; kendilerinin veya acentelerinin, seferlerin başladığı kalkış ve bittiği varış noktalarındaki en az bir yolcu terminaline bağımsız olarak veya birlikte sahip olmaları veya bu terminalin kullanma hakkını haiz olmaları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Tarifeli yolcu taşımacılığı yetki belgesi sahiplerinin kalkış ve varış noktaları dışında yolcu indirip bindirebilmeleri için kendilerinin veya acentelerinin ara durak tanımına uygun bir yere sahip veya kullanım hakkını haiz olmaları zorunludur. Yeri ve zamanı önceden belirlenen ara duraklarda da yolcu indirilip, bindirilerek bilet satışı yapılabilir. Ara duraklarda bilet satışı yapılabilmesi ve yolcu alınabilmesi için yetki belgesi sahibine ait bir şube veya acentesi olması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Ara duraklar seyahatin başladığı ilk kalkış ve son varış yeri olarak kullanılamaz.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Yolcu taşımacılığı yetki belgesi sahiplerinin belediye sınırları içinde terminal dışındaki yerlerde yolcu indirilip bindirilebilmesi için Büyükşehirlerde Ulaşım Koordinasyon Merkezinin, diğer yerlerde ilgili belediyenin izin vermesi gerekir.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Terminalin bulunmadığı yerleşim birimlerinde yapılacak uygulama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61 – </w:t>
      </w:r>
      <w:r w:rsidRPr="004012F3">
        <w:rPr>
          <w:rFonts w:ascii="Calibri" w:eastAsia="Times New Roman" w:hAnsi="Calibri" w:cs="Arial"/>
          <w:color w:val="1C283D"/>
          <w:lang w:eastAsia="tr-TR"/>
        </w:rPr>
        <w:t>(1) Yolcu terminalinin bulunmadığı yerleşim birimlerinde, tarifeli yolcu taşımacılığında kullanılmak üzere ilgili mahalli makamlarca yolcuların asgari ihtiyaçlarını karşılayacak fiziki şartları haiz bir yer tahsis edilir veya belirlenir. Tahsis edilen veya belirlenen bu yerle ilgili mülki veya mahalli makamlarca düzenlenen resmi belgenin tarifeli yolcu taşımacılığı yetki belgesi sahibi/sahipleri tarafından Bakanlığa verilmesi halinde bu yerler ara durak veya kalkış veya varış noktası olarak kullanılabilir.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Terminallerde yer bulunmaması halinde yapılacak uygulama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62 – </w:t>
      </w:r>
      <w:r w:rsidRPr="004012F3">
        <w:rPr>
          <w:rFonts w:ascii="Calibri" w:eastAsia="Times New Roman" w:hAnsi="Calibri" w:cs="Arial"/>
          <w:color w:val="1C283D"/>
          <w:lang w:eastAsia="tr-TR"/>
        </w:rPr>
        <w:t>(1) Yolcu terminallerinde yer bulunmaması veya terminal işletmecileri tarafından yer tahsis edilememesinin/edilmemesinin belgelenmesi hallerinde; bu Yönetmeliğin 61 inci maddesi hükümleri uygulanır.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İKİNCİ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 İşletmeciliği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 işletmecilerinin yükümlülükleri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63 – </w:t>
      </w:r>
      <w:r w:rsidRPr="004012F3">
        <w:rPr>
          <w:rFonts w:ascii="Calibri" w:eastAsia="Times New Roman" w:hAnsi="Calibri" w:cs="Arial"/>
          <w:color w:val="1C283D"/>
          <w:lang w:eastAsia="tr-TR"/>
        </w:rPr>
        <w:t>(1) Terminal işletmecileri;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Terminallerde faaliyet gösteren taşımacı ve acenteler ile diğer işletmecilere fatura ettikleri ortak giderlerle ilgili şeffaf olmak ve bu hususta yeterli, açık ve anlaşılır bilgi vermekle,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Terminallerde yeterli sayıda personeli olan güvenlik ve temizlik birimleri oluşturmak ve bu hizmetleri yürütmekle,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Alt ve üst yapıya ilişkin özellikleri sürekli olarak faal, çalışır ve kullanılır durumda bulundurmak ve bu hizmetleri yürütmekle,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ç) Yolcuların bagajlarını taşıyabilmeleri için, yeterli sayıda bagaj taşımaya mahsus kullanımı ücretsiz araç ve gereç bulundurmakla,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Bakanlıkça belirlenecek konulardaki uyarı, bilgi ve duyuru levhalarını kolayca görülebilecek uygun yerlere asmak, yerleştirmek ve bulundurmakla,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Terminallerde ve çevresinde yolcuları rahatsız edecek şekilde, yolcuları yönlendirmek için personel istihdam edilmesine, çalıştırılmasına ve bunlardan yararlanılmasına izin vermemek ve bunları önlemekle,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Terminal kapalı alanlarında satılan gıda ürünlerinin Gıdaların Üretimi Tüketimi ve Denetlenmesine Dair Yönetmeliğe uygun olmasını kontrol ettirmekle,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Terminallerin kapalı alanlarında tehlike oluşturabilecek yanıcı, yakıcı, parlayıcı, patlayıcı, zehirli, bulaşıcı, radyoaktif ve benzeri nitelikteki maddeler ile pis koku yayan maddelerin bulundurulmasını, satışını ve ticaretini engellemekle,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 İşlettikleri terminallerde yetki belgesiz taşımacılık ve acentelik faaliyetinde bulunulmasına ve taşıt kartı olmayan taşıtların terminale giriş/çıkışına izin vermemek ve bunları önlemekle,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Terminal ücretleri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64 – </w:t>
      </w:r>
      <w:r w:rsidRPr="004012F3">
        <w:rPr>
          <w:rFonts w:ascii="Calibri" w:eastAsia="Times New Roman" w:hAnsi="Calibri" w:cs="Arial"/>
          <w:color w:val="1C283D"/>
          <w:lang w:eastAsia="tr-TR"/>
        </w:rPr>
        <w:t>(1) Terminal işletmecileri tarafından, terminalin bakımı, onarımı, korunması ve işletme giderlerinin karşılanması ve kâr amacıyla;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Yetki belgesi sahiplerinin taşıt belgelerine kayıtlı her taşıt başına sadece terminal çıkışlarında makul bir ücret alınabilir.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Yetki belgesi sahiplerinin, müşterilerine ücretsiz şehiriçi ulaşımı sağlayan taşıtlarından, taşıt başına günlük, haftalık veya aylık makul bir ücret alınabilir, bunların her giriş ve çıkışları için ayrıca ücret alınamaz.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Terminallerin park alanlarını kullanan taşıtlardan park sürelerine göre makul bir ücret alınabilir. Ancak, yolcuları terminale getirmek veya terminalden almak üzere terminal içinde bulunan genel park alanlarını kullanan özel ve resmi otomobillerden 25 dakikayı geçmeyen giriş ve çıkışlarda ücret alınmaz. Bu durumdaki otomobillere genel park alanlarının dışında terminal içinde özel bir park alanı tahsis edilmesi halinde ise söz konusu ücretsiz süre ikiye katlanarak 50 dakika olur.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Ücret tarifeleri, T1 ve T3 yetki belgesi sahipleri tarafından Bakanlığa, T2 yetki belgesi sahipleri tarafından ise terminalin bulunduğu ilin bağlı olduğu Bakanlık birimlerine sunulur ve bunlar tarafından “Görülmüştür” şerhi düşülür.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Terminallerde uygulanacak ücret tarifeleri; ayrıca, bu Yönetmeliğin 57 nci maddesinin ikinci, üçüncü, altıncı, yedinci, sekizinci ve onikinci fıkraları hükümlerine de tabidir.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ÜÇÜNCÜ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Uluslararası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Uluslararası taşımaların kapsamı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65 – </w:t>
      </w:r>
      <w:r w:rsidRPr="004012F3">
        <w:rPr>
          <w:rFonts w:ascii="Calibri" w:eastAsia="Times New Roman" w:hAnsi="Calibri" w:cs="Arial"/>
          <w:color w:val="1C283D"/>
          <w:lang w:eastAsia="tr-TR"/>
        </w:rPr>
        <w:t>(1) Uluslararası yolcu ve eşya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Türkiye'ye karayoluyla veya demiryoluyla herhangi bir hudut kapısından giren veya Türkiye’nin herhangi bir deniz limanına deniz yoluyla gelen yüklü karayolu taşıtlarının, herhangi bir aktarma olmadan yapacağı transit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Türkiye'ye demiryolu, denizyolu veya havayoluyla gelen yolcunun, eşyanın ve kargonun varış yerlerinden karayolu taşıtlarıyla üçüncü ülkelere yapılan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Türkiye'den karayolu taşıtları ile diğer ülkelere yapılan ikili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Diğer ülkelerden karayolu taşıtları ile Türkiye'ye yapılan ikili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İndirme, bindirme ve/veya yükleme, boşaltma yerleri, taşımayı yapan taşıtın ait olduğu ülke dışındaki ülkeler olan üçüncü ülke taşımalarını,</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e)</w:t>
      </w:r>
      <w:r w:rsidRPr="004012F3">
        <w:rPr>
          <w:rFonts w:ascii="Calibri" w:eastAsia="Times New Roman" w:hAnsi="Calibri" w:cs="Times New Roman"/>
          <w:b/>
          <w:bCs/>
          <w:color w:val="1C283D"/>
          <w:lang w:eastAsia="tr-TR"/>
        </w:rPr>
        <w:t> (Ek:25/7/2014-29071) </w:t>
      </w:r>
      <w:r w:rsidRPr="004012F3">
        <w:rPr>
          <w:rFonts w:ascii="Calibri" w:eastAsia="Times New Roman" w:hAnsi="Calibri" w:cs="Times New Roman"/>
          <w:color w:val="1C283D"/>
          <w:lang w:eastAsia="tr-TR"/>
        </w:rPr>
        <w:t>Türkiye’ye demiryolu veya denizyoluyla gelen dolu veya boş yabancı plakalı römork veya yarı römorkların yurt içine veya üçüncü ülkelere veya tersi yönde çekilmelerini veya taşınmalarını,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kapsar.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Uluslararası taşıma yetkisi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lastRenderedPageBreak/>
        <w:t>MADDE 66 – </w:t>
      </w:r>
      <w:r w:rsidRPr="004012F3">
        <w:rPr>
          <w:rFonts w:ascii="Calibri" w:eastAsia="Times New Roman" w:hAnsi="Calibri" w:cs="Arial"/>
          <w:color w:val="1C283D"/>
          <w:lang w:eastAsia="tr-TR"/>
        </w:rPr>
        <w:t>(1) 65 inci maddenin birinci fıkrasının (a), (c), (ç) ve (d) bentleri kapsamındaki taşımalar, uluslararası taşımacılık alanında Bakanlıktan yetki belgesi almış kişilerin taşıt belgelerinde kayıtlı taşıtlar ve ikili ve çok taraflı uluslararası karayolu taşıma anlaşmalarına göre taşıma yapmaya yetkili veya Bakanlıkça özel izin belgesi verilmiş yabancı plakalı taşıtlarla yapılabilir.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65 inci maddenin birinci fıkrasının </w:t>
      </w:r>
      <w:r w:rsidRPr="004012F3">
        <w:rPr>
          <w:rFonts w:ascii="Calibri" w:eastAsia="Times New Roman" w:hAnsi="Calibri" w:cs="Arial"/>
          <w:b/>
          <w:bCs/>
          <w:color w:val="1C283D"/>
          <w:lang w:eastAsia="tr-TR"/>
        </w:rPr>
        <w:t>(Değişik ibare :25/7/2014-29071) </w:t>
      </w:r>
      <w:r w:rsidRPr="004012F3">
        <w:rPr>
          <w:rFonts w:ascii="Calibri" w:eastAsia="Times New Roman" w:hAnsi="Calibri" w:cs="Arial"/>
          <w:color w:val="1C283D"/>
          <w:u w:val="single"/>
          <w:lang w:eastAsia="tr-TR"/>
        </w:rPr>
        <w:t>(b) ve (e) </w:t>
      </w:r>
      <w:r w:rsidRPr="004012F3">
        <w:rPr>
          <w:rFonts w:ascii="Calibri" w:eastAsia="Times New Roman" w:hAnsi="Calibri" w:cs="Arial"/>
          <w:color w:val="1C283D"/>
          <w:lang w:eastAsia="tr-TR"/>
        </w:rPr>
        <w:t>bendi kapsamındaki taşımalar, uluslararası taşımacılık alanında Bakanlıktan yetki belgesi almış kişilerin taşıt belgelerinde kayıtlı taşıtlarıyla yapılabilir.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Birinci ve ikinci fıkralarda taşıma yetkisi verilen taşıtların hangi ülke, hangi kara hudut kapısı, deniz limanı, hava limanı veya alanı, demiryolu istasyonu veya garından taşıma yapacağı Bakanlıkça belirlenir.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(4) Gerekli hallerde, 65 inci maddenin birinci fıkrasının (b) bendi kapsamındaki taşımalar için yabancı plakalı taşıtlara Kanun’un 13 üncü maddesinin ikinci fıkrası çerçevesinde taşıma yetkisi verilebilir.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Yabancı plakalı taşıtlara bu madde kapsamında verilen taşıma yetkisi; Türkiye’ye veya Türkiye’den veya Türkiye üzerinden taşıma yapma izni veren geçiş belgesi, Ulaştırma Bakanları Avrupa Konferansı (UBAK) izin belgesi veya özel izin belgesi olmadan kullanılamaz. Ancak;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İtfaiye hizmetleri ile ilgili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Ambulans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Cenaze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Doğal afetler başta olmak üzere, acil durumlarda, ilaç, alet ve tıbbi teçhizatlar ile gerekli diğer malzemelerin taşınması,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Kamu hizmeti çerçevesinde yapılan posta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Arıza, kaza veya benzeri durumlardaki taşımalar,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Mütekabiliyet esasına göre, taşıma kapasitesi 3,5 tonu veya toplam yüklü ağırlığı 6 tonu geçmeyen taşıtlarla yapılan eşya taşımaları,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için yabancı plakalı taşıtlardan yukarıdaki geçiş/izin belgelerinden hiçbiri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Oto taşımaları ve özelliği olan taşımalar için imal edilmiş özel donanımlı taşıtlar hariç, taşıma kapasitesi 10 tondan az olan taşıtlara geçiş belgesi tahsis edilmez.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Yabancı plakalı taşıtlar, Türkiye sınırları dâhilinde iki nokta arasında taşıma yapamazlar.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Türkiye’nin taraf olduğu ikili ve çok taraflı uluslararası anlaşma ve sözleşmelerin hükümleri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Sınır kapıları ve tampon bölgelerdeki yasak haller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67 – </w:t>
      </w:r>
      <w:r w:rsidRPr="004012F3">
        <w:rPr>
          <w:rFonts w:ascii="Calibri" w:eastAsia="Times New Roman" w:hAnsi="Calibri" w:cs="Arial"/>
          <w:color w:val="1C283D"/>
          <w:lang w:eastAsia="tr-TR"/>
        </w:rPr>
        <w:t>(1) Doğal afet, gerginlik ve savaş hali, zorunlu göç, ekonomik ve siyasi kriz ve benzeri olağanüstü ve zorunlu hallerde, sınır mülki idare amirinin vereceği izin dışında;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İlgili mevzuata aykırı olarak, karayolu ile yolcu, eşya ve kargo sınır kapılarına ve tampon bölgelere taşınamaz.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Sınır kapılarında ve tampon bölgelerde, eşyanın ve kargonun aktarılması, boşaltılması ve depolanması yapılamaz. Uluslararası eşya ve kargo taşımalarında aktarma ve boşaltma işlemleri; sınır kapılarının dışındaki diğer gümrüklü sahalarda ve yetkili gümrük idarelerinin gözetiminde yapılır.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Sınır kapılarında ve tampon bölgelerde yolcu aktarma, indirme, bindirme yapılamaz. Yolcuların sınır kapısından yaya olarak geçmek suretiyle bir başka taşıta binmesine müsaade edilmez.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Bakanlıkça, sınır kapılarındaki fiziksel altyapının kapasitesi veya ticari taşımacılık yoğunluğu dikkate alınarak, uluslararası taşımaları daha düzenli, güvenli ve seri kılmak amacıyla; hususi tescil edilmiş otomobiller dahil tüm taşıtlar için sınır kapılarından yapılan giriş/çıkışlara yönelik günlük, aylık veya yıllık olarak; araç cinsi ve sayısı ile sefer sayısı bakımından sınırlama getirilebilir.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Kota uygulaması, anlaşmasız ülkelere ait taşıt izinleri ve yabancı plakalı taşıtların trafik mevzuatına uyma zorunluluğu</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68 – </w:t>
      </w:r>
      <w:r w:rsidRPr="004012F3">
        <w:rPr>
          <w:rFonts w:ascii="Calibri" w:eastAsia="Times New Roman" w:hAnsi="Calibri" w:cs="Arial"/>
          <w:color w:val="1C283D"/>
          <w:lang w:eastAsia="tr-TR"/>
        </w:rPr>
        <w:t>(1) İkili, üçüncü ülke ve transit taşımalarda, yurtiçi taşımaları aksatmamak ve/veya Türkiye üzerinden yapılan uluslararası taşımaları daha düzenli, güvenli ve seri kılmak ve/veya çevrenin korunması amaçlarıyla, gerektiğinde diğer taşıma sistemleriyle birlikte ve tamamlayıcı olmak üzere altyapının fiziksel sınırları ile güzergâhların belirlenmesine ilişkin mevzuat çerçevesinde Bakanlıkça kota sistemi uygulanabilir.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(2) Türkiye ile uluslararası karayolu taşımacılık anlaşması olmayan ülkelere ait taşıtlarla, Türkiye’ye veya Türkiye’den veya Türkiye üzerinden yapılacak taşımalarda kullanılacak her bir taşıt için Bakanlıktan izin alınması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Türkiye’ye veya Türkiye’den veya Türkiye üzerinden taşıma yapan yabancı plakalı taşıtların 13/10/1983 tarihli ve 2918 sayılı Karayolları Trafik Kanunu ve Karayolları Trafik Yönetmeliğinde öngörülen kurallara uyması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Geçiş ücretleri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69 – </w:t>
      </w:r>
      <w:r w:rsidRPr="004012F3">
        <w:rPr>
          <w:rFonts w:ascii="Calibri" w:eastAsia="Times New Roman" w:hAnsi="Calibri" w:cs="Arial"/>
          <w:color w:val="1C283D"/>
          <w:lang w:eastAsia="tr-TR"/>
        </w:rPr>
        <w:t>(1) Karayolunun bakımı, korunması ile karayolu ve taşımanın yönetimine ilişkin giderlere katkıda bulunmak üzere yabancı plakalı taşıtlardan, Euro veya karşılığı Türkiye Cumhuriyet Merkez Bankasınca değeri ilan edilen değiştirilebilir döviz veya Türk Lirası olarak geçiş ücreti alınır.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Köprü, tünel ve otoyol ücreti gibi karayolu alt yapısının kullanılmasından alınan ücret ile eşya/kargo ve taşıtlar için yapılan hizmetlerin ücretleri bu geçiş ücretlerine dâhil değildir.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Bakanlık, geçiş ücretlerini tespit etmeye, arttırmaya, indirmeye veya kaldırmaya yetkilidir.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Bu ücretlerin tahakkuk ve tahsili sınır kapılarındaki Bakanlık birimine bağlı muhasebe yetkilisi mutemetlerince veya Maliye Bakanlığınca yapılır.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Türkiye’ye giriş gümrük kapılarında ödenmesi gereken geçiş ücretlerinin ödenmediği veya eksik ödendiğinin tespiti halinde, ödenmeyen veya eksik ödenen ücretler üç katı olarak alınır.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Bu madde kapsamındaki uygulamaya yönelik düzenlemeler ile geçiş ücretleri, Bakanlık tarafından hazırlanarak Resmî Gazete’de yayımlanacak bir tebliğ ile belirlenir.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Türkiye’nin taraf olduğu ikili ve çok taraflı uluslararası anlaşma ve sözleşmelerin hükümleri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ALTINCI KISIM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Denetim ve Tutanaklar, İdari Para Cezaları ve Diğer İdari Yaptırımlar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Denetim ve Tutanaklar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Denetim</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70 – </w:t>
      </w:r>
      <w:r w:rsidRPr="004012F3">
        <w:rPr>
          <w:rFonts w:ascii="Calibri" w:eastAsia="Times New Roman" w:hAnsi="Calibri" w:cs="Arial"/>
          <w:color w:val="1C283D"/>
          <w:lang w:eastAsia="tr-TR"/>
        </w:rPr>
        <w:t>(1) Yetki belgesi sahiplerinin Kanun ve bu Yönetmelik kapsamında yer alan faaliyetleri Bakanlığın denetimine tabidir.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Bakanlık yapacağı denetimleri; kendisinin yanı sıra, Kanunun 35 inci maddesinin verdiği yetkiye dayanarak bu Yönetmeliğin 71 inci maddesiyle yetkili kıldığı diğer kamu kurum ve kuruluşları eliyle yapar.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Denetimle ilgili olarak yetkili kılınan kuruluşlar Bakanlıkla her zaman işbirliği içinde olmak ve Bakanlık talimatlarını yerine getirmek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Denetim yapmakla görevli/yetkili olanlar tarafından istenilen belgelerin verilmesi zorunludur.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Denetimle ilgili diğer mevzuat hükümleri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Denetimle görevli ve yetkili kuruluşlar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71 – </w:t>
      </w:r>
      <w:r w:rsidRPr="004012F3">
        <w:rPr>
          <w:rFonts w:ascii="Calibri" w:eastAsia="Times New Roman" w:hAnsi="Calibri" w:cs="Arial"/>
          <w:color w:val="1C283D"/>
          <w:lang w:eastAsia="tr-TR"/>
        </w:rPr>
        <w:t>(1) Bakanlık, valilikler (kolluk kuvvetleri), </w:t>
      </w:r>
      <w:r w:rsidRPr="004012F3">
        <w:rPr>
          <w:rFonts w:ascii="Calibri" w:eastAsia="Times New Roman" w:hAnsi="Calibri" w:cs="Arial"/>
          <w:b/>
          <w:bCs/>
          <w:color w:val="1C283D"/>
          <w:lang w:eastAsia="tr-TR"/>
        </w:rPr>
        <w:t>(Değişik ibare:RG-31/12/2011-28159) </w:t>
      </w:r>
      <w:r w:rsidRPr="004012F3">
        <w:rPr>
          <w:rFonts w:ascii="Calibri" w:eastAsia="Times New Roman" w:hAnsi="Calibri" w:cs="Arial"/>
          <w:color w:val="1C283D"/>
          <w:u w:val="single"/>
          <w:lang w:eastAsia="tr-TR"/>
        </w:rPr>
        <w:t>Gümrük ve Ticaret Bakanlığının</w:t>
      </w:r>
      <w:r w:rsidRPr="004012F3">
        <w:rPr>
          <w:rFonts w:ascii="Calibri" w:eastAsia="Times New Roman" w:hAnsi="Calibri" w:cs="Arial"/>
          <w:color w:val="1C283D"/>
          <w:lang w:eastAsia="tr-TR"/>
        </w:rPr>
        <w:t>sınır kapılarındaki birimleri, terminallerdeki belediye zabıta birimleri, Kanun ve bu Yönetmeliğin kendilerine yüklediği görev ve yetkileri doğrudan yerine getirir ve kullanırlar.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Denetimle görevli ve yetkili kılınanlar ve bunlarla ilgili hususlar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72 – </w:t>
      </w:r>
      <w:r w:rsidRPr="004012F3">
        <w:rPr>
          <w:rFonts w:ascii="Calibri" w:eastAsia="Times New Roman" w:hAnsi="Calibri" w:cs="Arial"/>
          <w:color w:val="1C283D"/>
          <w:lang w:eastAsia="tr-TR"/>
        </w:rPr>
        <w:t>(1) Kanunda yazılı idarî para cezalarını uygulamaya Kanunun 27 nci maddesinde belirtilen kişiler yetkilidir.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lang w:eastAsia="tr-TR"/>
        </w:rPr>
        <w:t>İhlal tutanağı düzenleyebilecek personel aşağıda sayılmıştır: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Bakanlıkça yetkili kılınmış;</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Karayolu Düzenleme Genel Müdürlüğü personeli.</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2) Bakanlık Bölge Müdürlükleri personeli.</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Trafik polisi ve zabıtası.</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Trafik polisinin görev alanı dışında kalan yerlerde rütbeli jandarma personeli.</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Gümrük ve Ticaret Bakanlığı’nın sınır kapılarında görev yapan gümrük muhafaza ve gümrük muayene memurları ile bunların amirleri.</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Terminallerde görevli belediye zabıtası.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4/1/1961 tarihli ve 213 sayılı Vergi Usul Kanunu uyarınca inceleme ve yoklama yapmaya yetkili olanlar, yaptıkları/yapacakları inceleme ve yoklamalarda, bu Yönetmeliğin 8 inci maddesinde yeralan kurallara aykırı olarak yapılmış bir faaliyete istinaden düzenlenmiş fatura veya fatura yerine geçen belge tespit etmeleri halinde; ilgililer hakkında Kanunun öngördüğü idari para cezalarının uygulanmasını teminen bu durumu Bakanlığa bildirmekle görevlidirler.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Denetimle görevli ve yetkili kılınanlar, Kanun ve bu Yönetmelik esaslarına göre denetim görevlerini yerine getirmek ve denetimler sırasında tespit ettikleri kusurlar ve ihlaller için tutanak düzenlemekle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Bakanlık, uyarılmasına rağmen denetim görevini aksatanları ilgili idari ve adli mercilere bildirir.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İhlal ve idari para cezası karar tutanağı düzenlenmesi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73 – </w:t>
      </w:r>
      <w:r w:rsidRPr="004012F3">
        <w:rPr>
          <w:rFonts w:ascii="Calibri" w:eastAsia="Times New Roman" w:hAnsi="Calibri" w:cs="Arial"/>
          <w:color w:val="1C283D"/>
          <w:lang w:eastAsia="tr-TR"/>
        </w:rPr>
        <w:t>(1) Kanunda öngörülen ve bu Yönetmelikte belirtilen kusurları ve/veya ihlalleri işleyenler hakkında, bu Yönetmeliğin 72 nci maddesinde belirtilen görevliler tarafından idari para cezası ve/veya ihlal tespitine dair tutanak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Tutanaklar, para cezası gerektiren kusurlar için idari para cezası karar tutanağı, uyarma gerektiren mevzuat ihlalleri için ihlal tespit tutanağı olmak üzere iki şekilde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Birden fazla kusurun bir arada işlenmesi halinde her kusur için ayrı idari para cezası karar tutanağı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Birden fazla mevzuat ihlalinin bir arada işlenmesi halinde her ihlal için ayrı ihlal tespit tutanağı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İdari para cezalarına ilişkin diğer hususlarda Maliye Bakanlığınca yayımlanan mevzuat esas alınır.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Tutanakları düzenleyenlerin yükümlülüğü ve tutanakların muhafazası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74 – </w:t>
      </w:r>
      <w:r w:rsidRPr="004012F3">
        <w:rPr>
          <w:rFonts w:ascii="Calibri" w:eastAsia="Times New Roman" w:hAnsi="Calibri" w:cs="Arial"/>
          <w:color w:val="1C283D"/>
          <w:lang w:eastAsia="tr-TR"/>
        </w:rPr>
        <w:t>(1) Tutanak düzenleyenlerin tutanaklarla ilgili yükümlülükleri aşağıda belirtilmiştir.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Tutanaklara, mensubu olduğu kurumun veya birimin adı bulunan kaşe veya damgayı basmak veya bu kurumun veya birimin adını yazmak.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Tutanaklara, kendi adını, soyadını, görev unvanını ve sicil numarasını yazarak veya bu bilgiler bulunan kaşe veya damgayı her nüshasına basarak imza etmek.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Tutanakları, tebliğ yerine geçmek üzere, hakkında işlem yapılana veya temsilcisine imza ettirmek ve bir nüshasını vermek.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Tutanakları imza etmekten kaçınanlar için “imza etmedi” kaydı koymak.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Zorunlu hallerde sorumlular için "gıyabında" yazarak kayıt koymak.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Tutanakların birer örneğini Bakanlığa göndermek.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Bakanlığa gönderilen tutanak örnekleri Bakanlığın ilgili birimi tarafından incelenir, değerlendirilir ve muhafaza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İKİNCİ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İdari Para Cezaları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İdari para cezaları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75 – </w:t>
      </w:r>
      <w:r w:rsidRPr="004012F3">
        <w:rPr>
          <w:rFonts w:ascii="Calibri" w:eastAsia="Times New Roman" w:hAnsi="Calibri" w:cs="Arial"/>
          <w:color w:val="1C283D"/>
          <w:lang w:eastAsia="tr-TR"/>
        </w:rPr>
        <w:t>(1) Kanunda öngörülen ve bu Yönetmeliğin;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a) 9 uncu maddesinin birinci ve ikinci fıkralarına,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11 inci maddesinin birinci ve ikinci fıkralarına,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18 inci maddenin dördüncü ve 20 nci maddenin üçüncü fıkralarına,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29 uncu maddesinin birinci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36 ncı maddesinin birinci fıkrasının (b) bendine,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38 inci maddesinin ikinci ve yedinci fıkralarına,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40 ıncı maddesinin beşinci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41 inci maddesinin birinci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 42 nci maddesinin dördüncü ve sekizinci fıkralarına,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h) 43 üncü maddesinin birinci, ikinci, üçüncü, sekizinci, onüçüncü, yirmidördüncü fıkraları ile onbeşinci fıkrasının (a) ve (b) bentlerine,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ı) 44 üncü maddesinin birinci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 47 nci maddesinin birinci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j) 57 nci maddesinin ikinci, üçüncü ve dördüncü fıkralarına,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k) 58 inci maddesinin üçüncü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l) 59 uncu maddesinin birinci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m) 60 ıncı maddesinin birinci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n) 66 ncı maddesinin yedinci fıkrasına,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o) 67 nci maddesinin birinci fıkrasının (a), (b) ve (c) bentlerine,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aykırı hareket edenlere Kanunda belirtilen miktarlarda idari para cezaları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Bu Yönetmeliğin 8 inci maddesinin ikinci fıkrasında yer alan hükümler saklıdır.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ÜÇÜNCÜ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Diğer İdari Yaptırımlar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76  – </w:t>
      </w:r>
      <w:r w:rsidRPr="004012F3">
        <w:rPr>
          <w:rFonts w:ascii="Calibri" w:eastAsia="Times New Roman" w:hAnsi="Calibri" w:cs="Arial"/>
          <w:color w:val="1C283D"/>
          <w:lang w:eastAsia="tr-TR"/>
        </w:rPr>
        <w:t>(1) Bu Yönetmeliğin;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8 inci maddesinin birinci fıkrasının (g) bendine aykırı hareket edenlere 10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13 üncü maddesinin onbeşinci fıkrasına aykırı hareket edenlere 5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17 nci maddesinin birinci fıkrasına aykırı hareket edenlere 2 uyarma; ikinci fıkrasına aykırı hareket edenlere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21 inci maddesinin birinci ve ikinci fıkralarına aykırı hareket edenlere her fıkra için 10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w:t>
      </w:r>
      <w:r w:rsidRPr="004012F3">
        <w:rPr>
          <w:rFonts w:ascii="Calibri" w:eastAsia="Times New Roman" w:hAnsi="Calibri" w:cs="Arial"/>
          <w:b/>
          <w:bCs/>
          <w:color w:val="1C283D"/>
          <w:lang w:eastAsia="tr-TR"/>
        </w:rPr>
        <w:t>(Mülga:RG-23/5/2013-28655)</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w:t>
      </w:r>
      <w:r w:rsidRPr="004012F3">
        <w:rPr>
          <w:rFonts w:ascii="Calibri" w:eastAsia="Times New Roman" w:hAnsi="Calibri" w:cs="Arial"/>
          <w:b/>
          <w:bCs/>
          <w:color w:val="1C283D"/>
          <w:lang w:eastAsia="tr-TR"/>
        </w:rPr>
        <w:t>(Mülga:RG-23/5/2013-28655)</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24 üncü maddesinin dördüncü fıkrasının (d) bendine aykırı hareket edenlere 5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28 inci maddesinin birinci fıkrasına aykırı hareket edenlere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 30 uncu maddesinin birinci ve üçüncü fıkralarına aykırı hareket edenlere her fıkra için 5 uyarma; ikinci fıkrasına aykırı hareket edenlere 2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h) 31 inci maddesinin dördüncü fıkrasına aykırı hareket edenlere 10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ı) 35 inci maddesinin birinci fıkrasının (a) ve (b) bentlerine aykırı hareket edenlere her bent için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 38 inci maddesinin üçüncü, dördüncü, altıncı ve dokuzuncu fıkralarına aykırı hareket edenlere her fıkra için 5 uyarma;</w:t>
      </w:r>
      <w:r w:rsidRPr="004012F3">
        <w:rPr>
          <w:rFonts w:ascii="Calibri" w:eastAsia="Times New Roman" w:hAnsi="Calibri" w:cs="Arial"/>
          <w:b/>
          <w:bCs/>
          <w:color w:val="1C283D"/>
          <w:lang w:eastAsia="tr-TR"/>
        </w:rPr>
        <w:t>(Mülga ibare:RG-31/12/2011-28159) </w:t>
      </w:r>
      <w:r w:rsidRPr="004012F3">
        <w:rPr>
          <w:rFonts w:ascii="Calibri" w:eastAsia="Times New Roman" w:hAnsi="Calibri" w:cs="Arial"/>
          <w:color w:val="1C283D"/>
          <w:lang w:eastAsia="tr-TR"/>
        </w:rPr>
        <w:t> (…), beşinci ve sekizinci fıkralarına aykırı hareket edenlere her fıkra için 2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j) 39 uncu maddesinin ikinci fıkrasına aykırı hareket edenlere 10 uyarma; üçüncü, dördüncü ve beşinci fıkralarına aykırı hareket edenlere her fıkra için 2 uyarma; altıncı fıkrasına aykırı hareket edenlere 5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k) 40 ıncı maddesinin birinci, ikinci ve altıncı fıkralarına aykırı hareket edenlere her fıkra için 2 uyarma; üçüncü ve yedinci fıkralarına aykırı hareket edenlere her fıkra için 5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l)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41 inci maddesinin ikinci fıkrasına aykırı hareket edenlere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m) 42 nci maddesinin onuncu fıkrasına aykırı hareket edenlere, zarar görenin tazmin hakkı saklı kalmak üzere, 10 uyarma,</w:t>
      </w:r>
    </w:p>
    <w:p w:rsidR="004012F3" w:rsidRPr="004012F3" w:rsidRDefault="004012F3" w:rsidP="004012F3">
      <w:pPr>
        <w:shd w:val="clear" w:color="auto" w:fill="FFFFFF"/>
        <w:spacing w:after="0" w:line="240" w:lineRule="auto"/>
        <w:ind w:firstLine="567"/>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n) </w:t>
      </w:r>
      <w:r w:rsidRPr="004012F3">
        <w:rPr>
          <w:rFonts w:ascii="Calibri" w:eastAsia="Times New Roman" w:hAnsi="Calibri" w:cs="Times New Roman"/>
          <w:b/>
          <w:bCs/>
          <w:color w:val="1C283D"/>
          <w:lang w:eastAsia="tr-TR"/>
        </w:rPr>
        <w:t>(Değişik:RG-4/5/2016-29702)</w:t>
      </w:r>
      <w:r w:rsidRPr="004012F3">
        <w:rPr>
          <w:rFonts w:ascii="Calibri" w:eastAsia="Times New Roman" w:hAnsi="Calibri" w:cs="Times New Roman"/>
          <w:color w:val="1C283D"/>
          <w:lang w:eastAsia="tr-TR"/>
        </w:rPr>
        <w:t> 43 üncü maddesinin dördüncü, altıncı, yedinci, dokuzuncu, onbirinci, onaltıncı, ondokuzuncu, yirminci, yirmiikinci, yirmibeşinci, yirmialtıncı ve yirmiyedinci fıkralarına aykırı hareket edenlere her fıkra için 5 uyarma; beşinci ve onuncu fıkralarına aykırı hareket edenlere her fıkra için 2 uyarma; yirmisekizinci fıkrasına aykırı hareket edenlere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o) 49 uncu maddesinin birinci fıkrasına aykırı hareket edenlere 5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ö) 50 nci maddesinin birinci fıkrasına aykırı hareket edenlere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p) 55 inci maddesinin birinci fıkrasına aykırı hareket edenlere 5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r) 57 nci maddesinin beşinci, onuncu ve onbirinci fıkralarına aykırı hareket edenlere her fıkra için 5 uyarma; dokuzuncu ve onikinci fıkralarına aykırı hareket edenlere her fıkra için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s) 58 inci maddesinin ikinci fıkrasına aykırı hareket edenlere 5 uyarma; dördüncü ve beşinci fıkralarına aykırı hareket edenlere her fıkra için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ş)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59 uncu maddesinin ikinci ve dördüncü fıkralarına aykırı hareket edenlere her fıkra için 10 uyarma; üçüncü fıkrasına aykırı hareket edenlere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t) 60 ıncı maddesinin üçüncü fıkrasına aykırı hareket edenlere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u) 63 üncü maddesinin birinci fıkrasının (b), (c), (ç), (d), (e), (f), (g) ve (ğ) bentlerine aykırı hareket edenlere her bent için 5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ü) 64 üncü maddesinin birinci fıkrasının (c) bendine aykırı hareket edenlere 10 uyarma; (ç) bendine aykırı hareket edenlere 3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 70 inci maddesinin dördüncü fıkrasına aykırı hareket edenlere 5 uyarma,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Ayrıca çalıştırdıkları şoförlerinin taşıt belgelerinde kayıtlı taşıtlarını kullanarak karıştıkları, uyuşturucu ve silah kaçakçılığı, kaçak insan taşımacılığı ve ticareti suçları ile 12/4/1991 tarihli ve 3713 sayılı Terörle Mücadele Kanunu </w:t>
      </w:r>
      <w:r w:rsidRPr="004012F3">
        <w:rPr>
          <w:rFonts w:ascii="Calibri" w:eastAsia="Times New Roman" w:hAnsi="Calibri" w:cs="Arial"/>
          <w:b/>
          <w:bCs/>
          <w:color w:val="1C283D"/>
          <w:lang w:eastAsia="tr-TR"/>
        </w:rPr>
        <w:t>(Ek ibare:RG-10/8/2011-28021) </w:t>
      </w:r>
      <w:r w:rsidRPr="004012F3">
        <w:rPr>
          <w:rFonts w:ascii="Calibri" w:eastAsia="Times New Roman" w:hAnsi="Calibri" w:cs="Arial"/>
          <w:color w:val="1C283D"/>
          <w:u w:val="single"/>
          <w:lang w:eastAsia="tr-TR"/>
        </w:rPr>
        <w:t>ile </w:t>
      </w:r>
      <w:r w:rsidRPr="004012F3">
        <w:rPr>
          <w:rFonts w:ascii="Calibri" w:eastAsia="Times New Roman" w:hAnsi="Calibri" w:cs="Arial"/>
          <w:b/>
          <w:bCs/>
          <w:color w:val="1C283D"/>
          <w:u w:val="single"/>
          <w:lang w:eastAsia="tr-TR"/>
        </w:rPr>
        <w:t>(Değişik ibare:RG-31/12/2011-28159) </w:t>
      </w:r>
      <w:r w:rsidRPr="004012F3">
        <w:rPr>
          <w:rFonts w:ascii="Calibri" w:eastAsia="Times New Roman" w:hAnsi="Calibri" w:cs="Arial"/>
          <w:color w:val="1C283D"/>
          <w:u w:val="single"/>
          <w:lang w:eastAsia="tr-TR"/>
        </w:rPr>
        <w:t>21/3/2007</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tarihli ve 5607 sayılı Kaçakçılıkla Mücadele Kanunu</w:t>
      </w:r>
      <w:r w:rsidRPr="004012F3">
        <w:rPr>
          <w:rFonts w:ascii="Calibri" w:eastAsia="Times New Roman" w:hAnsi="Calibri" w:cs="Arial"/>
          <w:color w:val="1C283D"/>
          <w:lang w:eastAsia="tr-TR"/>
        </w:rPr>
        <w:t> kapsamına giren suçlar nedeniyle yargı organları tarafından verilmiş ve kesinleşmiş mahkumiyet kararı bulunması halinde ilgili yetki belgesi sahibine 10 uyarma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Yetki belgesi sahipleri; birinci ve ikinci fıkralara göre verilen uyarmaları; Bakanlığa yazılı başvuruda bulunarak paraya çevrilmesini talep edebilirler. Verilen uyarmaların paraya çevrilebilmesi için; uyarma başına 95 Türk Lirasının, Bakanlık döner sermaye hesaplarına ödenmesi şarttır. Söz konusu ödemenin yapılmasından sonra uyarmalar kaldırılır. Paraya çevrilmeyen uyarmalar kaldırılmaz. Bu ücret, her takvim yılı başından geçerli olmak üzere o yıl için 213 sayılı Kanun uyarınca tespit ve ilan edilen yeniden değerleme oranında artırılarak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durdurma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77 – (Değişik:RG-23/10/2012-28450)</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Bu Yönetmelik hükümleri ile Bakanlık talimatlarına göre verilen süre içinde Bakanlığa verilmesi gereken bilgi ve belgeleri zamanında vermeyen yetki belgesi sahiplerinden aynı mahiyetteki bilgi ve belgeler ikinci kez istenilir. Buna rağmen istenilen bilgi ve belgelerin süresi içinde verilmemesi halinde, yetki belgesi sahiplerinin yetki belgesi kapsamında izin verilen faaliyetleri geçici olarak durdurulur.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(2) </w:t>
      </w:r>
      <w:r w:rsidRPr="004012F3">
        <w:rPr>
          <w:rFonts w:ascii="Calibri" w:eastAsia="Times New Roman" w:hAnsi="Calibri" w:cs="Times New Roman"/>
          <w:b/>
          <w:bCs/>
          <w:color w:val="1C283D"/>
          <w:lang w:eastAsia="tr-TR"/>
        </w:rPr>
        <w:t>(Değişik:RG-4/5/2016-29702)</w:t>
      </w:r>
      <w:r w:rsidRPr="004012F3">
        <w:rPr>
          <w:rFonts w:ascii="Calibri" w:eastAsia="Times New Roman" w:hAnsi="Calibri" w:cs="Times New Roman"/>
          <w:color w:val="1C283D"/>
          <w:lang w:eastAsia="tr-TR"/>
        </w:rPr>
        <w:t> Birinci fıkraya göre haklarında geçici durdurma işlemi tesis edilen yetki belgesi sahiplerinin, kendilerinden istenilen bilgi ve belgeleri işlem tarihinden sonra Bakanlığa vermeleri halinde, faaliyetlerine izin verilir.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(3) </w:t>
      </w:r>
      <w:r w:rsidRPr="004012F3">
        <w:rPr>
          <w:rFonts w:ascii="Calibri" w:eastAsia="Times New Roman" w:hAnsi="Calibri" w:cs="Times New Roman"/>
          <w:b/>
          <w:bCs/>
          <w:color w:val="1C283D"/>
          <w:lang w:eastAsia="tr-TR"/>
        </w:rPr>
        <w:t>(Mülga:RG-4/5/2016-29702)</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(4) </w:t>
      </w:r>
      <w:r w:rsidRPr="004012F3">
        <w:rPr>
          <w:rFonts w:ascii="Calibri" w:eastAsia="Times New Roman" w:hAnsi="Calibri" w:cs="Times New Roman"/>
          <w:b/>
          <w:bCs/>
          <w:color w:val="1C283D"/>
          <w:lang w:eastAsia="tr-TR"/>
        </w:rPr>
        <w:t>(Mülga:RG-4/5/2016-29702)</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(5) Yetki belgesi sahipleri 43 üncü maddenin ondördüncü fıkrası çerçevesinde mesleki saygınlığını kaybetmiş kişilerle ilgili gerekli iş ve işlemleri süresi içinde yerine getirmezler ise durumun tespitinden itibaren yetki belgesi sahiplerinin faaliyetleri; durumlarını 12 nci maddenin birinci fıkrasının (c) bendi hükümlerine uygun hale getirinceye kadar geçici olarak durdurulur.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lastRenderedPageBreak/>
        <w:t>(6) 43 üncü maddenin;</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a) Onsekizinci fıkrasının (a), (b) ve (d) bentlerine aykırı hareket eden yetki belgesi sahipleri aynı aykırılığı 1 takvim yılı içinde 3 kez yaparlarsa,</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b) Yirminci fıkrasına aykırı hareket ederek uyarma alan yetki belgesi sahipleri aynı aykırılığı 1 takvim yılı içinde 3 kez yaparlarsa,</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yetki belgesi kapsamındaki faaliyetleri 10 gün süre ile geçici olarak durdurulur.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(7) </w:t>
      </w:r>
      <w:r w:rsidRPr="004012F3">
        <w:rPr>
          <w:rFonts w:ascii="Calibri" w:eastAsia="Times New Roman" w:hAnsi="Calibri" w:cs="Times New Roman"/>
          <w:b/>
          <w:bCs/>
          <w:color w:val="1C283D"/>
          <w:lang w:eastAsia="tr-TR"/>
        </w:rPr>
        <w:t>(Mülga:RG-4/5/2016-29702)</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(8) Faaliyetleri geçici olarak durdurulan yetki belgesi sahiplerinin taşıt belgelerinde kayıtlı özmal taşıtlar bu süre boyunca başka bir yetki belgesine kaydettirilerek çalıştırılamaz.</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(9) Geçici durdurma işlemleri, geçici durdurma işleminin ilgili yetki belgesi sahibine bildirim tarihini takip eden 30 uncu günde yürürlüğe girer.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(10) T türü yetki belgesi sahipleri hakkında bu madde çerçevesinde geçici durdurma işlemi tesis edilmesinin gerektiği hallerde, söz konusu yetki belgesi sahipleri hakkında geçici durdurma işlemi; 10 günlük geçici durdurma süresi boyunca 64 üncü maddenin birinci fıkrasının (a) bendi kapsamında herhangi bir ücret alınmaksızın faaliyetlerini sürdürmeleri şeklinde uygulanır. Terminal işletmecileri tarafından 64 üncü maddenin birinci fıkrasının (a) bendi kapsamında ücret alındığının tespit edilmesi halinde, terminal işletmecilerine ücret aldıkları her taşıt için beş yüz Türk Lirası idari para cezası karar tutanağı düzenlenir.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(11) </w:t>
      </w:r>
      <w:r w:rsidRPr="004012F3">
        <w:rPr>
          <w:rFonts w:ascii="Calibri" w:eastAsia="Times New Roman" w:hAnsi="Calibri" w:cs="Times New Roman"/>
          <w:b/>
          <w:bCs/>
          <w:color w:val="1C283D"/>
          <w:lang w:eastAsia="tr-TR"/>
        </w:rPr>
        <w:t>(Ek:RG-4/5/2016-29702)</w:t>
      </w:r>
      <w:r w:rsidRPr="004012F3">
        <w:rPr>
          <w:rFonts w:ascii="Calibri" w:eastAsia="Times New Roman" w:hAnsi="Calibri" w:cs="Times New Roman"/>
          <w:color w:val="1C283D"/>
          <w:lang w:eastAsia="tr-TR"/>
        </w:rPr>
        <w:t> Yetki belgesi sahibine verilen uyarmaların toplam sayısı 50 adede ulaşınca ilgili yetki belgesi kapsamındaki faaliyetleri 50 adede ulaşılan uyarmanın tebliğ tarihini takip eden 15 inci günün sonunda uyarmaların sayısı 50 veya daha fazla ise geçici olarak durdurulur. Bu şekilde yetki belgesi kapsamında geçici olarak faaliyeti durdurulanlar, gerekli ödemeyi yaparak uyarmaların sayısını 50 adedin altına indirirlerse yetki belgesi kapsamındaki faaliyetlerine izin verilir.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(12) </w:t>
      </w:r>
      <w:r w:rsidRPr="004012F3">
        <w:rPr>
          <w:rFonts w:ascii="Calibri" w:eastAsia="Times New Roman" w:hAnsi="Calibri" w:cs="Times New Roman"/>
          <w:b/>
          <w:bCs/>
          <w:color w:val="1C283D"/>
          <w:lang w:eastAsia="tr-TR"/>
        </w:rPr>
        <w:t>(Ek:RG-4/5/2016-29702)</w:t>
      </w:r>
      <w:r w:rsidRPr="004012F3">
        <w:rPr>
          <w:rFonts w:ascii="Calibri" w:eastAsia="Times New Roman" w:hAnsi="Calibri" w:cs="Times New Roman"/>
          <w:color w:val="1C283D"/>
          <w:lang w:eastAsia="tr-TR"/>
        </w:rPr>
        <w:t> 12 nci maddenin birinci fıkrasının (ç) bendinin (1) numaralı alt bendine uymayarak faal vergi mükellefi olmayan yetki belgesi sahiplerinin faaliyetleri, durumun tespit edildiği tarihte geçici olarak durdurulur. Bu şekilde faaliyeti geçici olarak durdurulan yetki belgesi sahiplerinin yeniden faal vergi mükellefi olmaları halinde faaliyetlerine izin verilir.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İptal</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78 – </w:t>
      </w:r>
      <w:r w:rsidRPr="004012F3">
        <w:rPr>
          <w:rFonts w:ascii="Calibri" w:eastAsia="Times New Roman" w:hAnsi="Calibri" w:cs="Arial"/>
          <w:color w:val="1C283D"/>
          <w:lang w:eastAsia="tr-TR"/>
        </w:rPr>
        <w:t>(1) Yetki belgesi sahiplerinin, faaliyetleri esnasında bu Yönetmeliğin 12 nci maddesinin birinci fıkrasının (c) bendinde belirtilen kişiler hakkında uyuşturucu ve silah kaçakçılığı, kaçak insan taşımacılığı veya ticareti suçları ile 12/4/1991 tarihli ve 3713 sayılı Terörle Mücadele Kanunu </w:t>
      </w:r>
      <w:r w:rsidRPr="004012F3">
        <w:rPr>
          <w:rFonts w:ascii="Calibri" w:eastAsia="Times New Roman" w:hAnsi="Calibri" w:cs="Arial"/>
          <w:b/>
          <w:bCs/>
          <w:color w:val="1C283D"/>
          <w:lang w:eastAsia="tr-TR"/>
        </w:rPr>
        <w:t>(Ek ibare:RG-10/8/2011-28021) </w:t>
      </w:r>
      <w:r w:rsidRPr="004012F3">
        <w:rPr>
          <w:rFonts w:ascii="Calibri" w:eastAsia="Times New Roman" w:hAnsi="Calibri" w:cs="Arial"/>
          <w:color w:val="1C283D"/>
          <w:u w:val="single"/>
          <w:lang w:eastAsia="tr-TR"/>
        </w:rPr>
        <w:t>ile </w:t>
      </w:r>
      <w:r w:rsidRPr="004012F3">
        <w:rPr>
          <w:rFonts w:ascii="Calibri" w:eastAsia="Times New Roman" w:hAnsi="Calibri" w:cs="Arial"/>
          <w:b/>
          <w:bCs/>
          <w:color w:val="1C283D"/>
          <w:u w:val="single"/>
          <w:lang w:eastAsia="tr-TR"/>
        </w:rPr>
        <w:t>(Değişik ibare:RG-31/12/2011-28159) </w:t>
      </w:r>
      <w:r w:rsidRPr="004012F3">
        <w:rPr>
          <w:rFonts w:ascii="Calibri" w:eastAsia="Times New Roman" w:hAnsi="Calibri" w:cs="Arial"/>
          <w:color w:val="1C283D"/>
          <w:u w:val="single"/>
          <w:lang w:eastAsia="tr-TR"/>
        </w:rPr>
        <w:t>21/3/2007 tarihli ve 5607 sayılı Kaçakçılıkla Mücadele Kanunu</w:t>
      </w:r>
      <w:r w:rsidRPr="004012F3">
        <w:rPr>
          <w:rFonts w:ascii="Calibri" w:eastAsia="Times New Roman" w:hAnsi="Calibri" w:cs="Arial"/>
          <w:color w:val="1C283D"/>
          <w:lang w:eastAsia="tr-TR"/>
        </w:rPr>
        <w:t> kapsamına giren suçlar nedeniyle yargı organları tarafından verilmiş ve kesinleşmiş mahkumiyet kararı bulunması halinde; yetki belgeleri iptal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15 inci maddenin beşinci fıkrasına göre yapılan inceleme ve araştırma sonucunda, beyan edilen bilgiler ve verilen belgelerden herhangi birinin tahrif edilmiş olduğunun veya sahte olarak verilmek suretiyle haksız yetki belgesi alındığının veya yenilendiğinin veya değiştirildiğinin tespit edilmesi halinde, yetki belgesi iptal edilir. Bu iptal işlemi, bilgi için, gerekçesiyle birlikte ilgili yetki belgesi sahibine, sunulan belgeler arasında tahrif edilmiş veya sahte belge verildiğinin tespit edilmesi halinde ise ilgililer hakkında gerekli kanuni işlemin yapılması için ilgili Cumhuriyet Savcılığına bildirilir.</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20 nci maddenin birinci fıkrasının (a) ve (b) bentlerine aykırı hareket edenlerin yetki belgeleri iptal edilir.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(4) </w:t>
      </w:r>
      <w:r w:rsidRPr="004012F3">
        <w:rPr>
          <w:rFonts w:ascii="Calibri" w:eastAsia="Times New Roman" w:hAnsi="Calibri" w:cs="Times New Roman"/>
          <w:b/>
          <w:bCs/>
          <w:color w:val="1C283D"/>
          <w:lang w:eastAsia="tr-TR"/>
        </w:rPr>
        <w:t>(Mülga:RG-23/5/2013-28655)</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(5) </w:t>
      </w:r>
      <w:r w:rsidRPr="004012F3">
        <w:rPr>
          <w:rFonts w:ascii="Calibri" w:eastAsia="Times New Roman" w:hAnsi="Calibri" w:cs="Times New Roman"/>
          <w:b/>
          <w:bCs/>
          <w:color w:val="1C283D"/>
          <w:lang w:eastAsia="tr-TR"/>
        </w:rPr>
        <w:t>(Değişik:RG-23/5/2013-28655) </w:t>
      </w:r>
      <w:r w:rsidRPr="004012F3">
        <w:rPr>
          <w:rFonts w:ascii="Calibri" w:eastAsia="Times New Roman" w:hAnsi="Calibri" w:cs="Times New Roman"/>
          <w:color w:val="1C283D"/>
          <w:lang w:eastAsia="tr-TR"/>
        </w:rPr>
        <w:t>23 üncü maddenin birinci fıkrasının (b)  bendinde belirtilen sürenin aşılması halinde ilgili yetki belgesi iptal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43 üncü maddenin yirmibirinci fıkrasındaki yükümlülüğün yerine getirilmemesi halinde Bakanlığın bilgisi olduğu tarihten itibaren yetki belgesi iptal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w:t>
      </w:r>
      <w:r w:rsidRPr="004012F3">
        <w:rPr>
          <w:rFonts w:ascii="Calibri" w:eastAsia="Times New Roman" w:hAnsi="Calibri" w:cs="Arial"/>
          <w:b/>
          <w:bCs/>
          <w:color w:val="1C283D"/>
          <w:lang w:eastAsia="tr-TR"/>
        </w:rPr>
        <w:t>(Mülga:RG-4/5/2016-29702)</w:t>
      </w:r>
    </w:p>
    <w:p w:rsidR="004012F3" w:rsidRPr="004012F3" w:rsidRDefault="004012F3" w:rsidP="004012F3">
      <w:pPr>
        <w:shd w:val="clear" w:color="auto" w:fill="FFFFFF"/>
        <w:spacing w:before="100" w:beforeAutospacing="1" w:after="100" w:afterAutospacing="1" w:line="240" w:lineRule="auto"/>
        <w:ind w:firstLine="566"/>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(8)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77 nci maddenin altıncı fıkrasının (b) bendi çerçevesinde faaliyetleri bir takvim yılı içerisinde 10 gün süreyle 1 kez geçici olarak durdurulmuş olan yetki belgesi sahiplerinin aynı takvim yılı içerisinde 2 nci kez faaliyetlerinin geçici olarak durdurulmasının gerekmesi halinde; 2 nci kez geçici faaliyet durdurma işlemi tesis edilmeden yetki belgeleri doğrudan iptal edilir. Bu şekilde yetki belgesi iptal edilenlere bir yıl geçmedikçe yeni yetki belgesi verilmez.</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(9) </w:t>
      </w:r>
      <w:r w:rsidRPr="004012F3">
        <w:rPr>
          <w:rFonts w:ascii="Calibri" w:eastAsia="Times New Roman" w:hAnsi="Calibri" w:cs="Times New Roman"/>
          <w:b/>
          <w:bCs/>
          <w:color w:val="1C283D"/>
          <w:lang w:eastAsia="tr-TR"/>
        </w:rPr>
        <w:t>(Değişik:RG-4/5/2016-29702)</w:t>
      </w:r>
      <w:r w:rsidRPr="004012F3">
        <w:rPr>
          <w:rFonts w:ascii="Calibri" w:eastAsia="Times New Roman" w:hAnsi="Calibri" w:cs="Times New Roman"/>
          <w:color w:val="1C283D"/>
          <w:lang w:eastAsia="tr-TR"/>
        </w:rPr>
        <w:t> Yetki belgesi sahibinin faaliyeti esnasında, 12 nci maddenin birinci fıkrasının (ç) bendinin (1) numaralı alt bendindeki hüküm hariç yetki belgesi alma şartlarından herhangi birini kaybetmesi ve bu konuda, bu Yönetmelikte bir süre öngörülmemiş olması halinde, kaybedilen şartın veya şartların giderilmesi veya tamamlanması için Bakanlıkça 90 gün beklenir. Bu 90 günlük süre içinde eksikliğin giderilmemesi halinde yetki belgesi iptal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w:t>
      </w:r>
      <w:r w:rsidRPr="004012F3">
        <w:rPr>
          <w:rFonts w:ascii="Calibri" w:eastAsia="Times New Roman" w:hAnsi="Calibri" w:cs="Arial"/>
          <w:b/>
          <w:bCs/>
          <w:color w:val="1C283D"/>
          <w:lang w:eastAsia="tr-TR"/>
        </w:rPr>
        <w:t>(Değişik:RG-31/12/2010-27802)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color w:val="1C283D"/>
          <w:lang w:eastAsia="tr-TR"/>
        </w:rPr>
        <w:t> Yetki belgesi sahibinin kendi isteğiyle yapılan iptal işlemi, iptal işleminin yapıldığı tarihte; diğer iptal işlemleri ise iptal işleminin ilgili yetki belgesi sahibine bildirim tarihini takip eden otuzuncu günde yürürlüğe girer.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DÖRDÜNCÜ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İdari Para Cezası ve Diğer İdari Yaptırımların Birlikte Uygulanması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İdari para cezası ve diğer idari yaptırımların birlikte uygulanması</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79 – </w:t>
      </w:r>
      <w:r w:rsidRPr="004012F3">
        <w:rPr>
          <w:rFonts w:ascii="Calibri" w:eastAsia="Times New Roman" w:hAnsi="Calibri" w:cs="Arial"/>
          <w:color w:val="1C283D"/>
          <w:lang w:eastAsia="tr-TR"/>
        </w:rPr>
        <w:t>(1) Kanunda öngörülen idari para cezaları, Kanunda ve bu Yönetmelikte düzenlenen uyarma, geçici durdurma ve iptal gibi idarî müeyyidelerin uygulanmasına engel teşkil etmez.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Birden fazla kabahatin bir arada işlenmesi halinde her kabahat için ayrı ayrı idari para cezası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Birden fazla ihlalin bir arada işlenmesi halinde her ihlal için ayrı ayrı idari müeyyide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YEDİNCİ KISIM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Belge Ücretleri, Yetki Devri, Çeşitli ve Son Hükümler</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BİRİNCİ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Belge Ücretleri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Belge ücretleri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80 – </w:t>
      </w:r>
      <w:r w:rsidRPr="004012F3">
        <w:rPr>
          <w:rFonts w:ascii="Calibri" w:eastAsia="Times New Roman" w:hAnsi="Calibri" w:cs="Arial"/>
          <w:color w:val="1C283D"/>
          <w:lang w:eastAsia="tr-TR"/>
        </w:rPr>
        <w:t>(1) Bakanlıkça verilecek yetki belgeleri ve taşıt kartlarından bu Yönetmeliğin ekinde yer alan Ek-1 sayılı Ücret Tablosunda belirtilen ücretler alınır. Ücreti alınmadan yetki belgeleri ve taşıt kartları verilmez. Yetki belgesinin yenilenmesinde ve zayiinde ücretin % 15'i alınır. Unvan, adres ve bağlı olduğu vergi dairesi ve vergi numarası değişikliğinden dolayı süresi bitmeden yenilenen yetki belgelerinden ve bu belgelere ait taşıt kartlarından ücret alınmaz.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Yetki belgesi sahiplerine ait şube/şubeler için düzenlenen belgelerden ücret alınmaz.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Belge ücretleri, her takvim yılı başından geçerli olmak üzere o yıl için 4/1/1961 tarihli ve 213 sayılı Vergi Usul Kanunu uyarınca tespit ve ilan edilen yeniden değerleme oranında artırılarak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w:t>
      </w:r>
      <w:r w:rsidRPr="004012F3">
        <w:rPr>
          <w:rFonts w:ascii="Calibri" w:eastAsia="Times New Roman" w:hAnsi="Calibri" w:cs="Arial"/>
          <w:b/>
          <w:bCs/>
          <w:color w:val="1C283D"/>
          <w:lang w:eastAsia="tr-TR"/>
        </w:rPr>
        <w:t>(Değişik:RG-4/5/2016-29702)</w:t>
      </w:r>
      <w:r w:rsidRPr="004012F3">
        <w:rPr>
          <w:rFonts w:ascii="Calibri" w:eastAsia="Times New Roman" w:hAnsi="Calibri" w:cs="Arial"/>
          <w:color w:val="1C283D"/>
          <w:lang w:eastAsia="tr-TR"/>
        </w:rPr>
        <w:t> Düzenlenme işlemi tamamlanmış olan belge ücretleri iade edilmez ve geri ödenmez. Ancak, bir yetki belgesi iptal edildikten sonra aynı yetki belgesini yeniden alanların, ilk yetki belgesiyle ilgili iptal işleminin yargı kararıyla iptal edilmesi halinde, sonradan alınan yetki belgesi Bakanlıkça re’sen iptal edilir ve bu belge için ödenmiş yetki belgesi ve taşıt kartı ücretleri ilgilisine iade edilir. İlk yetki belgesi geçerli hale getirilerek iptal edildiği tarihteki taşıtlar yetki belgesi eki taşıt belgesine ücret alınmadan ilave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İKİNCİ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Devri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Yetki devri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81 – </w:t>
      </w:r>
      <w:r w:rsidRPr="004012F3">
        <w:rPr>
          <w:rFonts w:ascii="Calibri" w:eastAsia="Times New Roman" w:hAnsi="Calibri" w:cs="Arial"/>
          <w:color w:val="1C283D"/>
          <w:lang w:eastAsia="tr-TR"/>
        </w:rPr>
        <w:t>(1) Bakanlık, gerektiğinde teknik ve idari kapasite, teşkilat imkânları, hizmetin hızlı/etkin/yaygın olarak üretilmesi ilkelerini gözeterek; Kanunun 35 inci maddesinin verdiği yetkiye dayanarak, Kanun gereğince yerine getirmekle yükümlü olduğu görev ve yetkilerini aşağıda belirtilen usul ve esaslar çerçevesinde devredebilir.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a) Yetki devri, Bakanlık ile kamu kurum/kuruluşları, 18/5/2004 tarihli ve 5174 sayılı Türkiye Odalar ve Borsalar Birliği ile Odalar ve Borsalar Kanunu kapsamına giren Birlik/Odalar arasında düzenlenecek protokol/sözleşme ile yapılır. Bu protokol/sözleşmede devredilecek yetkinin konusu, süresi ve mutabakata varılan hususlar açıkça belirtilir.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Yetki devri, devredilecek yetkinin niteliği gözetilmek suretiyle en az 1 yıl en fazla 5 yıl süreyle yapılır. Yetki devri, süresinin bitiminde yenilenebilir.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Yetki devredilmiş olanların ilgili mevzuat ve yayımlanan genelge ve talimatlara uymaması halinde, Bakanlık tarafından 15 gün önceden yazılı olarak bildirimde bulunulmak suretiyle yapılmış olan yetki devri tek taraflı olarak iptal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ç) Bakanlık, devredilen yetkinin kullanımı ile ilgili olarak gerektiğinde her türlü denetimi yapar.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d) Bakanlık tarafından, devredilen yetkinin özelliğine göre aynı konuda birden fazla kamu kurum/kuruluşu veya birlik/odaya yetki devri yapılabilir.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e) Devredilen yetki kapsamında yetki verilenler tarafından üretilecek hizmet/hizmetler için alınacak/ödenecek ücretler Bakanlığın onayını gerektirir.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f) Bakanlık tarafından yapılacak yetki devri, düzenleme ve kural ihdası hususunu kapsayamaz ve bu hususta yetki devri yapılamaz.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g) Bu Yönetmeliğin 70, 71 ve 72 nci maddeleri hükümleri saklıdır.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ğ) Yetki devri, Bakanlığın bu konudaki görev, sorumluluk ve yetkisini ortadan kaldırmaz.</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ÜÇÜNCÜ BÖLÜM</w:t>
      </w:r>
    </w:p>
    <w:p w:rsidR="004012F3" w:rsidRPr="004012F3" w:rsidRDefault="004012F3" w:rsidP="004012F3">
      <w:pPr>
        <w:shd w:val="clear" w:color="auto" w:fill="FFFFFF"/>
        <w:spacing w:after="0" w:line="240" w:lineRule="auto"/>
        <w:ind w:firstLine="540"/>
        <w:jc w:val="center"/>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Çeşitli ve Son Hükümler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Karayoluyla yapılacak hac ve umre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82 – </w:t>
      </w:r>
      <w:r w:rsidRPr="004012F3">
        <w:rPr>
          <w:rFonts w:ascii="Calibri" w:eastAsia="Times New Roman" w:hAnsi="Calibri" w:cs="Arial"/>
          <w:color w:val="1C283D"/>
          <w:lang w:eastAsia="tr-TR"/>
        </w:rPr>
        <w:t>(1) Karayoluyla yapılacak hac ve umre seyahatleri de bu Yönetmeliğin uluslararası yolcu taşımacılığı hükümlerine tabidir.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Hüküm bulunmayan haller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83 – </w:t>
      </w:r>
      <w:r w:rsidRPr="004012F3">
        <w:rPr>
          <w:rFonts w:ascii="Calibri" w:eastAsia="Times New Roman" w:hAnsi="Calibri" w:cs="Arial"/>
          <w:color w:val="1C283D"/>
          <w:lang w:eastAsia="tr-TR"/>
        </w:rPr>
        <w:t>(1) Bu Yönetmelik hükümlerinin uygulanması amacıyla, Bakanlıkca tebliğ, yönerge veya genelgelerle düzenleme yapılabilir.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Sürelerin başlangıcı ve bitişi</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84 – </w:t>
      </w:r>
      <w:r w:rsidRPr="004012F3">
        <w:rPr>
          <w:rFonts w:ascii="Calibri" w:eastAsia="Times New Roman" w:hAnsi="Calibri" w:cs="Arial"/>
          <w:color w:val="1C283D"/>
          <w:lang w:eastAsia="tr-TR"/>
        </w:rPr>
        <w:t>(1) Bu Yönetmelikte yer alan süreler, aksi belirtilmemiş ise, işlem tarihini izleyen günden itibaren işlemeye başlar. Tatil günleri sürelere dahildir. Sürenin son gününün tatil gününe rastlaması halinde, süre tatil gününü izleyen ilk iş günü mesai bitimine kadar uzar.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Bu Yönetmelikte belirtilen ve belli bir süre içinde tekrarı halinde idari yaptırım gerektiren fiiller için söz konusu sürenin belirlenmesinde başlangıç tarihi olarak ilk fiilin işlendiği tarih esas alınır.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Bildirim</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85 – (Değişik:RG-4/5/2016-29702)</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Bu Yönetmeliğe göre idari para cezaları, uyarmalar, geçici durdurma ve iptallere ilişkin bildirimler 11/2/1959 tarihli ve 7201 sayılı Tebligat Kanununa göre yapılır.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Olağanüstü şartlarda yapılacak düzenlemeler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86 – </w:t>
      </w:r>
      <w:r w:rsidRPr="004012F3">
        <w:rPr>
          <w:rFonts w:ascii="Calibri" w:eastAsia="Times New Roman" w:hAnsi="Calibri" w:cs="Arial"/>
          <w:color w:val="1C283D"/>
          <w:lang w:eastAsia="tr-TR"/>
        </w:rPr>
        <w:t>(1) Bakanlık, doğal afet, gerginlik ve savaş hali, zorunlu göç, ekonomik ve siyasi kriz ve benzeri olağanüstü ve zorunlu hallerde, ülkelerin bu konulardaki durum ve konumlarına göre bu Yönetmelikte uluslararası taşımalar ve faaliyetlerle ilgili hükümleri o ülkelere yönelik olarak belirli bir süre için değiştirebilir veya kaldırabilir.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Yürürlükten kaldırılan yönetmelik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87 – </w:t>
      </w:r>
      <w:r w:rsidRPr="004012F3">
        <w:rPr>
          <w:rFonts w:ascii="Calibri" w:eastAsia="Times New Roman" w:hAnsi="Calibri" w:cs="Arial"/>
          <w:color w:val="1C283D"/>
          <w:lang w:eastAsia="tr-TR"/>
        </w:rPr>
        <w:t>(1) 25/2/2004 tarihli ve 25384 sayılı Resmî Gazete'de yayımlanan Karayolu Taşıma Yönetmeliği yürürlükten kaldırılmıştır.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1 – </w:t>
      </w:r>
      <w:r w:rsidRPr="004012F3">
        <w:rPr>
          <w:rFonts w:ascii="Calibri" w:eastAsia="Times New Roman" w:hAnsi="Calibri" w:cs="Arial"/>
          <w:color w:val="1C283D"/>
          <w:lang w:eastAsia="tr-TR"/>
        </w:rPr>
        <w:t>(1) 25/2/2004 tarihinde ilk defa yetki belgesi kapsamına alınan ve yetki belgesi alma süresi Bakanlıkça uzatılan faaliyetler için;</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25/2/2004 – 28/2/2005 tarihleri arasında yetki belgesi alanların yetki belgelerinin geçerlilik süresine 2 yıl 6 ay,</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1/3/2005 – 25/2/2006 tarihleri arasında yetki belgesi alanların yetki belgelerinin geçerlilik süresine 1 yıl 6 ay,</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c) 26/2/2006 – 30/6/2006 tarihleri arasında yetki belgesi alanların yetki belgelerinin geçerlilik süresine 1 yıl,</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ilave edilir. Bu ilave süreler için yetki belgesi ve varsa taşıt kartları için herhangi bir ücret alınmaz.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25/2/2004 tarihinde ilk defa yetki belgesi kapsamına alınan faaliyetler için yetki belgesi almak üzere 25/2/2006 tarihine kadar başvuran ve bu başvuruya istinaden kendilerine yetki belgesi düzenlenenlerden; </w:t>
      </w:r>
      <w:r w:rsidRPr="004012F3">
        <w:rPr>
          <w:rFonts w:ascii="Calibri" w:eastAsia="Times New Roman" w:hAnsi="Calibri" w:cs="Arial"/>
          <w:b/>
          <w:bCs/>
          <w:color w:val="1C283D"/>
          <w:lang w:eastAsia="tr-TR"/>
        </w:rPr>
        <w:t>(Değişik ibare:RG-25/12/2009-27443)</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K türü yetki belgesi sahibi tüzel kişiler yetki belgelerinin ilk yenileme tarihine</w:t>
      </w:r>
      <w:r w:rsidRPr="004012F3">
        <w:rPr>
          <w:rFonts w:ascii="Calibri" w:eastAsia="Times New Roman" w:hAnsi="Calibri" w:cs="Arial"/>
          <w:color w:val="1C283D"/>
          <w:lang w:eastAsia="tr-TR"/>
        </w:rPr>
        <w:t>, diğer yetki belgesi sahipleri ise 31/10/2009 tarihine kadar bu Yönetmeliğin 13 üncü maddesinde öngörülen hususlara ilişkin noksanlıklarını tamamlamak zorundadırlar.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Bu Yönetmeliğin 23 üncü maddesi ve 43 üncü maddesinin yirmiikinci fıkrası hükümleri K türü yetki belgesi sahipleri için 31/12/2009 tarihine kadar uygulanmaz.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Bu Yönetmeliğin yürürlüğe girdiği tarihte geçerli olan A1 veya A2 yetki belgeleri eki taşıt belgelerine kaydedilmiş 24 üncü maddenin birinci fıkrasının (a) bendinin (2) numaralı alt bendinde belirtilen sayıdan daha fazla olan taşıtlar; yetki belgesinin yenilenmesine kadar veya yetki belgesinin yenilenmesinden önce satış, kazaya uğrama, yanma, müsadere edilme, hurdaya ayrılma, yaş haddi veya başka bir sebepten dolayı taşıt belgesinden düşürülünceye kadar kullanılmaya devam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Bu Yönetmeliğin 24 üncü maddesinin üçüncü fıkrasının </w:t>
      </w:r>
      <w:r w:rsidRPr="004012F3">
        <w:rPr>
          <w:rFonts w:ascii="Calibri" w:eastAsia="Times New Roman" w:hAnsi="Calibri" w:cs="Arial"/>
          <w:b/>
          <w:bCs/>
          <w:color w:val="1C283D"/>
          <w:lang w:eastAsia="tr-TR"/>
        </w:rPr>
        <w:t>(Değişik ibare:RG-25/12/2009-27443)</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24 üncü maddesinin dördüncü fıkrasının (d) bendi</w:t>
      </w:r>
      <w:r w:rsidRPr="004012F3">
        <w:rPr>
          <w:rFonts w:ascii="Calibri" w:eastAsia="Times New Roman" w:hAnsi="Calibri" w:cs="Arial"/>
          <w:color w:val="1C283D"/>
          <w:lang w:eastAsia="tr-TR"/>
        </w:rPr>
        <w:t>, yurtiçi eşya taşımacılığında kullanılan taşıtlar için 31/12/2009 tarihine kadar zorunlu değildir.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(6) Bu Yönetmeliğin 32 nci maddesinin üçüncü fıkrasında yer alan zorunluluk </w:t>
      </w:r>
      <w:r w:rsidRPr="004012F3">
        <w:rPr>
          <w:rFonts w:ascii="Calibri" w:eastAsia="Times New Roman" w:hAnsi="Calibri" w:cs="Arial"/>
          <w:b/>
          <w:bCs/>
          <w:color w:val="1C283D"/>
          <w:lang w:eastAsia="tr-TR"/>
        </w:rPr>
        <w:t>(Değişik ibare:RG-31/12/2010-27802)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u w:val="single"/>
          <w:lang w:eastAsia="tr-TR"/>
        </w:rPr>
        <w:t>31/12/2011</w:t>
      </w:r>
      <w:r w:rsidRPr="004012F3">
        <w:rPr>
          <w:rFonts w:ascii="Calibri" w:eastAsia="Times New Roman" w:hAnsi="Calibri" w:cs="Arial"/>
          <w:color w:val="1C283D"/>
          <w:lang w:eastAsia="tr-TR"/>
        </w:rPr>
        <w:t> tarihine kadar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(7) Bu Yönetmeliğin 33 üncü maddesinin birinci fıkrasının (a) ve (b) bentlerinde yer alan alt ve üst yapıya ilişkin fiziki şartlar 31/12/2009 tarihine kadar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(8) Bu Yönetmeliğin 36 ncı maddesinin birinci fıkrasının (d) bendinde yer alan şart </w:t>
      </w:r>
      <w:r w:rsidRPr="004012F3">
        <w:rPr>
          <w:rFonts w:ascii="Calibri" w:eastAsia="Times New Roman" w:hAnsi="Calibri" w:cs="Arial"/>
          <w:b/>
          <w:bCs/>
          <w:color w:val="1C283D"/>
          <w:lang w:eastAsia="tr-TR"/>
        </w:rPr>
        <w:t>(Değişik ibare:RG-31/12/2010-27802)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lang w:eastAsia="tr-TR"/>
        </w:rPr>
        <w:t> </w:t>
      </w:r>
      <w:r w:rsidRPr="004012F3">
        <w:rPr>
          <w:rFonts w:ascii="Calibri" w:eastAsia="Times New Roman" w:hAnsi="Calibri" w:cs="Arial"/>
          <w:color w:val="1C283D"/>
          <w:u w:val="single"/>
          <w:lang w:eastAsia="tr-TR"/>
        </w:rPr>
        <w:t>30/6/2012</w:t>
      </w:r>
      <w:r w:rsidRPr="004012F3">
        <w:rPr>
          <w:rFonts w:ascii="Calibri" w:eastAsia="Times New Roman" w:hAnsi="Calibri" w:cs="Arial"/>
          <w:color w:val="1C283D"/>
          <w:lang w:eastAsia="tr-TR"/>
        </w:rPr>
        <w:t> tarihine kadar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(9) Bu Yönetmeliğin 43 üncü maddesinin onbeşinci fıkrasında yer alan yükümlülük 30/9/2009 tarihine kadar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(10) </w:t>
      </w:r>
      <w:r w:rsidRPr="004012F3">
        <w:rPr>
          <w:rFonts w:ascii="Calibri" w:eastAsia="Times New Roman" w:hAnsi="Calibri" w:cs="Arial"/>
          <w:b/>
          <w:bCs/>
          <w:color w:val="1C283D"/>
          <w:lang w:eastAsia="tr-TR"/>
        </w:rPr>
        <w:t>(Değişik:RG-23/10/2012-28450) </w:t>
      </w:r>
      <w:r w:rsidRPr="004012F3">
        <w:rPr>
          <w:rFonts w:ascii="Calibri" w:eastAsia="Times New Roman" w:hAnsi="Calibri" w:cs="Arial"/>
          <w:color w:val="1C283D"/>
          <w:lang w:eastAsia="tr-TR"/>
        </w:rPr>
        <w:t>Kargo taşımalarında tarifeli faaliyet zorunluluğu 31/12/2014 tarihine kadar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(11) F türü yetki belgesi sahipleri durumlarını en geç </w:t>
      </w:r>
      <w:r w:rsidRPr="004012F3">
        <w:rPr>
          <w:rFonts w:ascii="Calibri" w:eastAsia="Times New Roman" w:hAnsi="Calibri" w:cs="Arial"/>
          <w:b/>
          <w:bCs/>
          <w:color w:val="1C283D"/>
          <w:lang w:eastAsia="tr-TR"/>
        </w:rPr>
        <w:t>(Değişik ibare:RG-25/12/2009-27443) </w:t>
      </w:r>
      <w:r w:rsidRPr="004012F3">
        <w:rPr>
          <w:rFonts w:ascii="Calibri" w:eastAsia="Times New Roman" w:hAnsi="Calibri" w:cs="Arial"/>
          <w:color w:val="1C283D"/>
          <w:u w:val="single"/>
          <w:lang w:eastAsia="tr-TR"/>
        </w:rPr>
        <w:t>30/9/2010</w:t>
      </w:r>
      <w:r w:rsidRPr="004012F3">
        <w:rPr>
          <w:rFonts w:ascii="Calibri" w:eastAsia="Times New Roman" w:hAnsi="Calibri" w:cs="Arial"/>
          <w:color w:val="1C283D"/>
          <w:lang w:eastAsia="tr-TR"/>
        </w:rPr>
        <w:t> tarihine kadar 8 inci maddenin birinci fıkrasının (e) bendine uygun hale getirirler.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(12) 1/7/2009 tarihinden önce 10/6/1985 tarihli ve 3226 sayılı Finansal Kiralama Kanunu kapsamında sağlanan taşıtlar, taşıt belgelerine özmal olarak kaydedilir ve bu taşıtlar finansal kiralama sözleşmesinin bitim tarihine kadar özmal taşıt olarak sayılmaya devam edilir.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(13) </w:t>
      </w:r>
      <w:r w:rsidRPr="004012F3">
        <w:rPr>
          <w:rFonts w:ascii="Calibri" w:eastAsia="Times New Roman" w:hAnsi="Calibri" w:cs="Times New Roman"/>
          <w:b/>
          <w:bCs/>
          <w:color w:val="1C283D"/>
          <w:lang w:eastAsia="tr-TR"/>
        </w:rPr>
        <w:t>(Ek:RG-23/10/2012-28450) </w:t>
      </w:r>
      <w:r w:rsidRPr="004012F3">
        <w:rPr>
          <w:rFonts w:ascii="Calibri" w:eastAsia="Times New Roman" w:hAnsi="Calibri" w:cs="Times New Roman"/>
          <w:color w:val="1C283D"/>
          <w:lang w:eastAsia="tr-TR"/>
        </w:rPr>
        <w:t>Bu fıkranın yürürlüğe girdiği tarihten önce; tarifeli taşımacılık faaliyetinde bulunmak üzere A1 yetki belgesi almış olanlar yetki belgelerinin geçerlilik süresinin sonuna kadar tarifeli taşımacılık faaliyetlerine mevcut hat, güzergah ve taşıt sayılarını aşmamak kaydıyla devam edebilirler. Bu durumda olanların, yetki belgesinin geçerlilik süresinin bitiminde ise; durumlarını bu Yönetmeliğe uygun hale getirmiş olmaları kaydıyla yetki belgeleri tarifesiz taşımacılık yapmak üzere yenilenir.</w:t>
      </w:r>
    </w:p>
    <w:p w:rsidR="004012F3" w:rsidRPr="004012F3" w:rsidRDefault="004012F3" w:rsidP="004012F3">
      <w:pPr>
        <w:shd w:val="clear" w:color="auto" w:fill="FFFFFF"/>
        <w:spacing w:after="0" w:line="240" w:lineRule="auto"/>
        <w:ind w:firstLine="566"/>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(14) </w:t>
      </w:r>
      <w:r w:rsidRPr="004012F3">
        <w:rPr>
          <w:rFonts w:ascii="Calibri" w:eastAsia="Times New Roman" w:hAnsi="Calibri" w:cs="Times New Roman"/>
          <w:b/>
          <w:bCs/>
          <w:color w:val="1C283D"/>
          <w:lang w:eastAsia="tr-TR"/>
        </w:rPr>
        <w:t>(Ek:RG-23/10/2012-28450) </w:t>
      </w:r>
      <w:r w:rsidRPr="004012F3">
        <w:rPr>
          <w:rFonts w:ascii="Calibri" w:eastAsia="Times New Roman" w:hAnsi="Calibri" w:cs="Times New Roman"/>
          <w:color w:val="1C283D"/>
          <w:lang w:eastAsia="tr-TR"/>
        </w:rPr>
        <w:t>D4 yetki belgesi sahiplerinden bu Yönetmeliğin 60 ıncı maddesinin ikinci fıkrası hükümlerine uyma zorunluluğu 31/12/2015 tarihine kadar aranmaz.</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2 – </w:t>
      </w:r>
      <w:r w:rsidRPr="004012F3">
        <w:rPr>
          <w:rFonts w:ascii="Calibri" w:eastAsia="Times New Roman" w:hAnsi="Calibri" w:cs="Arial"/>
          <w:color w:val="1C283D"/>
          <w:lang w:eastAsia="tr-TR"/>
        </w:rPr>
        <w:t>(1) 25/2/2006 tarihine kadar K1 veya K3 yetki belgesi almak üzere başvuran ve bu başvuruya istinaden kendilerine yetki belgesi düzenlenen gerçek kişilerden; bu Yönetmeliğin 13 üncü maddesinde belirtilen asgari kapasite ve sermaye şartları, 24 üncü maddesinde belirtilen yaş şartı ile 43 üncü maddesinin onbeşinci fıkrasında belirtilen orta düzey yönetici mesleki yeterlilik belgesine sahip olma veya bu belgeye sahip kişileri istihdam etme şartı aranmaz. </w:t>
      </w:r>
      <w:r w:rsidRPr="004012F3">
        <w:rPr>
          <w:rFonts w:ascii="Calibri" w:eastAsia="Times New Roman" w:hAnsi="Calibri" w:cs="Arial"/>
          <w:b/>
          <w:bCs/>
          <w:color w:val="1C283D"/>
          <w:lang w:eastAsia="tr-TR"/>
        </w:rPr>
        <w:t>(Ek cümle:RG-31/12/2011-28159) </w:t>
      </w:r>
      <w:r w:rsidRPr="004012F3">
        <w:rPr>
          <w:rFonts w:ascii="Calibri" w:eastAsia="Times New Roman" w:hAnsi="Calibri" w:cs="Arial"/>
          <w:color w:val="1C283D"/>
          <w:lang w:eastAsia="tr-TR"/>
        </w:rPr>
        <w:t>Ancak bu durumda olan yetki belgesi sahiplerinin en az 1 adet özmal birim taşıta sahip olmaları şarttır.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3 – </w:t>
      </w:r>
      <w:r w:rsidRPr="004012F3">
        <w:rPr>
          <w:rFonts w:ascii="Calibri" w:eastAsia="Times New Roman" w:hAnsi="Calibri" w:cs="Arial"/>
          <w:color w:val="1C283D"/>
          <w:lang w:eastAsia="tr-TR"/>
        </w:rPr>
        <w:t>(1) </w:t>
      </w:r>
      <w:r w:rsidRPr="004012F3">
        <w:rPr>
          <w:rFonts w:ascii="Calibri" w:eastAsia="Times New Roman" w:hAnsi="Calibri" w:cs="Arial"/>
          <w:b/>
          <w:bCs/>
          <w:color w:val="1C283D"/>
          <w:lang w:eastAsia="tr-TR"/>
        </w:rPr>
        <w:t>(Değişik:RG-31/12/2011-28159) </w:t>
      </w:r>
      <w:r w:rsidRPr="004012F3">
        <w:rPr>
          <w:rFonts w:ascii="Calibri" w:eastAsia="Times New Roman" w:hAnsi="Calibri" w:cs="Arial"/>
          <w:color w:val="1C283D"/>
          <w:vertAlign w:val="superscript"/>
          <w:lang w:eastAsia="tr-TR"/>
        </w:rPr>
        <w:t> </w:t>
      </w:r>
      <w:r w:rsidRPr="004012F3">
        <w:rPr>
          <w:rFonts w:ascii="Calibri" w:eastAsia="Times New Roman" w:hAnsi="Calibri" w:cs="Arial"/>
          <w:color w:val="1C283D"/>
          <w:lang w:eastAsia="tr-TR"/>
        </w:rPr>
        <w:t>13 üncü maddenin sekizinci fıkrasının (a), (b) ve (c) bentlerinde yer alan yetki belgesi ücretlerindeki % 75’lik indirim ve fark oranları 31/12/2011 tarihine kadar % 90, 1/1/2012-31/12/2012 tarihleri arasında ise % 85 olarak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(2) </w:t>
      </w:r>
      <w:r w:rsidRPr="004012F3">
        <w:rPr>
          <w:rFonts w:ascii="Calibri" w:eastAsia="Times New Roman" w:hAnsi="Calibri" w:cs="Arial"/>
          <w:b/>
          <w:bCs/>
          <w:color w:val="1C283D"/>
          <w:lang w:eastAsia="tr-TR"/>
        </w:rPr>
        <w:t>(Mülga:RG-31/12/2010-27802)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b/>
          <w:bCs/>
          <w:color w:val="1C283D"/>
          <w:lang w:eastAsia="tr-TR"/>
        </w:rPr>
        <w:t> </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(Mülga:RG-31/12/2010-27802)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b/>
          <w:bCs/>
          <w:color w:val="1C283D"/>
          <w:lang w:eastAsia="tr-TR"/>
        </w:rPr>
        <w:t> </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w:t>
      </w:r>
      <w:r w:rsidRPr="004012F3">
        <w:rPr>
          <w:rFonts w:ascii="Calibri" w:eastAsia="Times New Roman" w:hAnsi="Calibri" w:cs="Arial"/>
          <w:b/>
          <w:bCs/>
          <w:color w:val="1C283D"/>
          <w:lang w:eastAsia="tr-TR"/>
        </w:rPr>
        <w:t>(Mülga:RG-31/12/2010-27802)</w:t>
      </w:r>
      <w:r w:rsidRPr="004012F3">
        <w:rPr>
          <w:rFonts w:ascii="Calibri" w:eastAsia="Times New Roman" w:hAnsi="Calibri" w:cs="Arial"/>
          <w:b/>
          <w:bCs/>
          <w:color w:val="1C283D"/>
          <w:vertAlign w:val="superscript"/>
          <w:lang w:eastAsia="tr-TR"/>
        </w:rPr>
        <w:t> (1)</w:t>
      </w:r>
      <w:r w:rsidRPr="004012F3">
        <w:rPr>
          <w:rFonts w:ascii="Calibri" w:eastAsia="Times New Roman" w:hAnsi="Calibri" w:cs="Arial"/>
          <w:color w:val="1C283D"/>
          <w:vertAlign w:val="superscript"/>
          <w:lang w:eastAsia="tr-TR"/>
        </w:rPr>
        <w:t> </w:t>
      </w:r>
      <w:r w:rsidRPr="004012F3">
        <w:rPr>
          <w:rFonts w:ascii="Calibri" w:eastAsia="Times New Roman" w:hAnsi="Calibri" w:cs="Arial"/>
          <w:b/>
          <w:bCs/>
          <w:color w:val="1C283D"/>
          <w:lang w:eastAsia="tr-TR"/>
        </w:rPr>
        <w:t> </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4 – </w:t>
      </w:r>
      <w:r w:rsidRPr="004012F3">
        <w:rPr>
          <w:rFonts w:ascii="Calibri" w:eastAsia="Times New Roman" w:hAnsi="Calibri" w:cs="Arial"/>
          <w:color w:val="1C283D"/>
          <w:lang w:eastAsia="tr-TR"/>
        </w:rPr>
        <w:t>(1) Bu Yönetmelik ile kaldırılan A3, E1, E2 yetki belgesi sahipleri, sahip oldukları yetki belgesinin geçerlilik süresinin bitimine kadar faaliyetlerini sürdürebilirler. Bu yetki belgesi sahipleri, isterlerse yetki belgelerinin geçerlilik süresinin bitiminden önce 19 uncu maddenin birinci fıkrası çerçevesinde yetki belgelerini değiştirebilirler. Değiştirme esnasında A3 yetki belgesinin ücreti 25.885 TL, E1 yetki belgesinin ücreti 25.885 TL, E2 yetki belgesinin ücreti 51.770 TL olarak değerlendirilir.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5 – </w:t>
      </w:r>
      <w:r w:rsidRPr="004012F3">
        <w:rPr>
          <w:rFonts w:ascii="Calibri" w:eastAsia="Times New Roman" w:hAnsi="Calibri" w:cs="Arial"/>
          <w:color w:val="1C283D"/>
          <w:lang w:eastAsia="tr-TR"/>
        </w:rPr>
        <w:t>(1) Bu Yönetmeliğin yürürlüğe girdiği tarihte faaliyet kapsamı genişleyen B1 yetki belgesi sahibi olanlar için aşağıdaki kurallar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Hem B1 hem D1 yetki belgesi sahibi olan kişilerin talep etmeleri ve bu Yönetmeliğin yürürlüğe girdiği tarihten itibaren altmış gün içinde Bakanlığa müracaat etmeleri halinde; bu belgeleri iptal edilerek adlarına herhangi bir ücret alınmadan 5 yıl geçerli yeni bir B1 yetki belgesi Bakanlıkça düzenlenir ve düzenlenen bu yeni B1 yetki belgesi eki taşıt belgesine önceki B1 ve D1 yetki belgesinde kayıtlı taşıtlar herhangi bir ücret alınmadan kaydedilerek taşıt kartları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Sadece B1 yetki belgesine sahip olan kişiler 31/8/2009 tarihine kadar B1 yetki belgesi ücreti ile D1 yetki belgesi ücreti arasındaki ücret farkını ödemek suretiyle adlarına 5 yıl geçerli yeni bir B1 yetki belgesi düzenletebilirler. Düzenlenen bu yeni B1 yetki belgesi eki taşıt belgesine önceki B1 yetki belgesindeki kayıtlı taşıtlar herhangi bir ücret alınmadan kaydedilerek taşıt kartları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Sadece B1 yetki belgesine sahip olan ve (b) bendinde belirtilen kurallara uygun olarak adlarına yeni bir B1 yetki belgesi düzenlenemeyen kişilerin mevcut B1 yetki belgeleri süresinin bitimine kadar geçerli olur, ancak, geçerlik süresinin bitiminde yenilenmez.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Bu Yönetmeliğin yürürlüğe girdiği tarihte faaliyet kapsamı genişleyen B2 yetki belgesi sahibi olanlar için aşağıdaki kurallar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Hem B2 hem D2 yetki belgesi sahibi olan kişilerin talep etmeleri ve bu Yönetmeliğin yürürlüğe girdiği tarihten itibaren altmış gün içinde Bakanlığa müracaat etmeleri halinde; bu belgeleri iptal edilerek; adlarına herhangi bir ücret alınmadan 5 yıl geçerli yeni bir B2 yetki belgesi Bakanlıkça düzenlenir ve düzenlenen bu yeni B2 yetki belgesi eki taşıt belgesine önceki B2 ve D2 yetki belgesinde kayıtlı taşıtlar herhangi bir ücret alınmadan kaydedilerek taşıt kartları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Sadece B2 yetki belgesine sahip olan kişiler 31/8/2009 tarihine kadar B2 yetki belgesi ücreti ile D2 yetki belgesi ücreti arasındaki ücret farkını ödemek suretiyle adlarına 5 yıl geçerli yeni bir B2 yetki belgesi düzenletebilirler. Düzenlenen bu yeni B2 yetki belgesi eki taşıt belgesine önceki B2 yetki belgesindeki kayıtlı taşıtlar herhangi bir ücret alınmadan kaydedilerek taşıt kartları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Sadece B2 yetki belgesine sahip olan ve (b) bendinde belirtilen kurallara uygun olarak adlarına yeni bir B2 yetki belgesi düzenlenemeyen kişilerin mevcut B2 yetki belgeleri süresinin bitimine kadar geçerli olur, ancak, geçerlik süresinin bitiminde yenilenmez.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w:t>
      </w:r>
      <w:r w:rsidRPr="004012F3">
        <w:rPr>
          <w:rFonts w:ascii="Calibri" w:eastAsia="Times New Roman" w:hAnsi="Calibri" w:cs="Arial"/>
          <w:b/>
          <w:bCs/>
          <w:color w:val="1C283D"/>
          <w:lang w:eastAsia="tr-TR"/>
        </w:rPr>
        <w:t>(Ek:RG-25/12/2009-27443) </w:t>
      </w:r>
      <w:r w:rsidRPr="004012F3">
        <w:rPr>
          <w:rFonts w:ascii="Calibri" w:eastAsia="Times New Roman" w:hAnsi="Calibri" w:cs="Arial"/>
          <w:color w:val="1C283D"/>
          <w:lang w:eastAsia="tr-TR"/>
        </w:rPr>
        <w:t>B veya D türü yetki belgelerinden ikisine (B1+B2 veya D1+D2) birlikte sahip olan gerçek veya tüzel kişilerin sadece B2 veya D2 yetki belgeleri için bu Yönetmeliğin 13 üncü maddesinde öngörülen asgari kapasite şartı 30/6/2010 tarihine kadar aranmaz.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6 – </w:t>
      </w:r>
      <w:r w:rsidRPr="004012F3">
        <w:rPr>
          <w:rFonts w:ascii="Calibri" w:eastAsia="Times New Roman" w:hAnsi="Calibri" w:cs="Arial"/>
          <w:color w:val="1C283D"/>
          <w:lang w:eastAsia="tr-TR"/>
        </w:rPr>
        <w:t>(1) 30/6/2010 tarihine kadar;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a) Aynı yetki belgesine sahip olanlar kendi aralarında,</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b) C2, L2 ve M3 yetki belgesine sahip olanlar birbirleriyle,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c) K1, L1, M1, M2, N1 ve N2 yetki belgesine sahip olanlar birbirleriyle,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ortak taşıma sözleşmesi akdederek ortak taşıma yapabilirler.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Birinci fıkrada sayılan taşımalarda, yetki belgesi sahipleri, sorumluluk ve yükümlülük bakımından müştereken ve müteselsilen sorumlu ve yükümlüdürler.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7 – </w:t>
      </w:r>
      <w:r w:rsidRPr="004012F3">
        <w:rPr>
          <w:rFonts w:ascii="Calibri" w:eastAsia="Times New Roman" w:hAnsi="Calibri" w:cs="Arial"/>
          <w:color w:val="1C283D"/>
          <w:lang w:eastAsia="tr-TR"/>
        </w:rPr>
        <w:t>(1) 1/1/2011 tarihinden önce D4 yetki belgesi düzenlenmez.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1/1/2011 tarihine kadar, 100 kilometreye kadar olan şehirlerarası ve taşıma mesafesine bakılmaksızın iliçi ticari yolcu taşımacılığı yapanlara/yapacaklara valiliklerce verilen/verilecek yetki belgeleriyle ilgili iş ve işlemlere bu Yönetmeliğin yayımından önceki esaslar ve usullerle aynen devam edilir.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(3) 1/1/2011 tarihinden önce valiliklerce verilmiş olan yetki belgeleri ve taşıt kartları, bu tarihten itibaren ve sözkonusu yetki belgelerinin geçerlilik süresi içinde yetki belgesi sahiplerinin talep etmeleri halinde; bu yetki belgeleri ve eki taşıt kartları geçerlilik süreleri esas alınarak D4 yetki belgesi ve yeni taşıt kartlarıyla ücretsiz olarak değiştirilir ve düzenlenen D4 yetki belgesi eki taşıt belgesine en fazla 10 adet özmal taşıt kaydedilir. Değiştirme esnasında ilgililerin talep etmeleri ve yenileme ücreti ödemeleri halinde ise; D4 yetki belgeleri 5 yıl geçerli olmak üzere düzenlenir.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(4) Valiliklerce verilen yetki belgelerini üçüncü fıkraya uygun olarak değiştirmeyenlerin bu yetki belgeleri sürelerinin bitiminde geçersiz olur.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(5) </w:t>
      </w:r>
      <w:r w:rsidRPr="004012F3">
        <w:rPr>
          <w:rFonts w:ascii="Calibri" w:eastAsia="Times New Roman" w:hAnsi="Calibri" w:cs="Arial"/>
          <w:b/>
          <w:bCs/>
          <w:color w:val="1C283D"/>
          <w:lang w:eastAsia="tr-TR"/>
        </w:rPr>
        <w:t>(Değişik:RG-4/1/2013-28518)</w:t>
      </w:r>
      <w:r w:rsidRPr="004012F3">
        <w:rPr>
          <w:rFonts w:ascii="Calibri" w:eastAsia="Times New Roman" w:hAnsi="Calibri" w:cs="Arial"/>
          <w:b/>
          <w:bCs/>
          <w:color w:val="1C283D"/>
          <w:vertAlign w:val="superscript"/>
          <w:lang w:eastAsia="tr-TR"/>
        </w:rPr>
        <w:t>(2) </w:t>
      </w:r>
      <w:r w:rsidRPr="004012F3">
        <w:rPr>
          <w:rFonts w:ascii="Calibri" w:eastAsia="Times New Roman" w:hAnsi="Calibri" w:cs="Arial"/>
          <w:color w:val="1C283D"/>
          <w:lang w:eastAsia="tr-TR"/>
        </w:rPr>
        <w:t>D4 yetki belgesi ücreti, 1/1/2011-1/1/2012 tarihleri arasında % 85, 2/1/2012-31/12/2012 tarihleri arasında % 75; 1/1/2013-31/12/2013 tarihleri arasında ise %70 indirimli olarak uygulanır.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8 –</w:t>
      </w:r>
      <w:r w:rsidRPr="004012F3">
        <w:rPr>
          <w:rFonts w:ascii="Calibri" w:eastAsia="Times New Roman" w:hAnsi="Calibri" w:cs="Arial"/>
          <w:color w:val="1C283D"/>
          <w:lang w:eastAsia="tr-TR"/>
        </w:rPr>
        <w:t> </w:t>
      </w:r>
      <w:r w:rsidRPr="004012F3">
        <w:rPr>
          <w:rFonts w:ascii="Calibri" w:eastAsia="Times New Roman" w:hAnsi="Calibri" w:cs="Arial"/>
          <w:b/>
          <w:bCs/>
          <w:color w:val="1C283D"/>
          <w:lang w:eastAsia="tr-TR"/>
        </w:rPr>
        <w:t>(Ek:RG-10/8/2011-28021)</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Bu maddenin yayımlandığı tarihten önce adi ortaklıklar adına düzenlenmiş B3, C1, D3 ve K2 yetki belgeleri, sürelerinin bitimine kadar geçerli olur, ancak geçerlilik süresinin bitiminde yenilenmez.</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9 – (Ek:RG-31/12/2011-28159)</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B1, B2 ve C2 yetki belgeleri ile L, M ve N türü yetki belgesi sahiplerinin,  taşıt belgesinde 25 inci maddede belirlenmiş sözleşmeli taşıt oranlarından daha fazla  olan sözleşmeli taşıt sayılarını 31/12/2012 tarihine kadar söz konusu maddeye uygun hale getirmeleri şarttır. Yetki belgesi sahiplerinden bu yükümlülüklerini 31/12/2012 tarihine kadar yerine getirmeyenlerin sözleşmeli taşıtlarının tamamı Bakanlıkça taşıt belgelerinden re’sen düşülür.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10 –</w:t>
      </w:r>
      <w:r w:rsidRPr="004012F3">
        <w:rPr>
          <w:rFonts w:ascii="Calibri" w:eastAsia="Times New Roman" w:hAnsi="Calibri" w:cs="Arial"/>
          <w:color w:val="1C283D"/>
          <w:lang w:eastAsia="tr-TR"/>
        </w:rPr>
        <w:t> </w:t>
      </w:r>
      <w:r w:rsidRPr="004012F3">
        <w:rPr>
          <w:rFonts w:ascii="Calibri" w:eastAsia="Times New Roman" w:hAnsi="Calibri" w:cs="Arial"/>
          <w:b/>
          <w:bCs/>
          <w:color w:val="1C283D"/>
          <w:lang w:eastAsia="tr-TR"/>
        </w:rPr>
        <w:t>(Ek:RG-23/5/2013-28655)</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Bu geçici maddenin yürürlüğe girdiği tarih itibariyle, yetki belgesi yenileme süresini geçirerek yetki belgesi yenileme hakkını kaybetmiş veya yetki belgesi iptal edilmiş olan K türü yetki belgesi sahibi gerçek veya tüzel kişilerin 30/4/2014 tarihine kadar yazılı olarak müracaat etmeleri halinde; yenileme hakkı kaybedilmiş veya iptal edilmiş olan yetki belgeleri, yetki belgesi geçerli tam ücretinin %25’i tutarında ücret tahsil edilmesi ve bu Yönetmelikte ön görülen diğer şartların sağlanması kaydıyla adlarına yeniden düzenlenir.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GEÇİCİ MADDE 11 –</w:t>
      </w:r>
      <w:r w:rsidRPr="004012F3">
        <w:rPr>
          <w:rFonts w:ascii="Calibri" w:eastAsia="Times New Roman" w:hAnsi="Calibri" w:cs="Arial"/>
          <w:color w:val="1C283D"/>
          <w:lang w:eastAsia="tr-TR"/>
        </w:rPr>
        <w:t> </w:t>
      </w:r>
      <w:r w:rsidRPr="004012F3">
        <w:rPr>
          <w:rFonts w:ascii="Calibri" w:eastAsia="Times New Roman" w:hAnsi="Calibri" w:cs="Arial"/>
          <w:b/>
          <w:bCs/>
          <w:color w:val="1C283D"/>
          <w:lang w:eastAsia="tr-TR"/>
        </w:rPr>
        <w:t>(Ek:RG-4/5/2016-29702)</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Bu maddenin yürürlüğe girdiği tarih itibarıyla yetki belgesi için verilmiş uyarmaların sayısı 50 adet ve üzerinde olduğu veya asgari kapasite şartını kaybettiği veya faal vergi mükellefi olmadığı için yetki belgeleri iptal edilmiş olan gerçek veya tüzel kişilerin 1/8/2017 tarihine kadar müracaat ederek iptal edilmiş yetki belgesini tekrar almak istemeleri halinde; yetki belgesi geçerli tam ücretinin %15’i tutarında ücret tahsil edilmesi ve bu Yönetmelikte ön görülen diğer şartların sağlanması koşuluyla istenen yetki belgesi adlarına yeniden düzenlenir. Bu şekilde düzenlenen yetki belgesi eki taşıt belgesine kayıt edilecek taşıtlar için geçerli taşıt kartı ücreti tam olarak tahsil edilir.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(2) Bu maddenin yürürlüğe girdiği tarihten önce, yetki belgesi için verilmiş ve kalıcı hale gelmiş uyarmaların sayısı 50 adet ve üzerinde olduğu veya asgari kapasite şartını kaybettiği veya faal vergi mükellefi olmadığı için yetki belgeleri iptal edilmiş olan ve aynı cins yetki belgesini geçerli tam ücret ödeyerek almış olan gerçek veya tüzel kişilerin bu yetki belgeleri ile sınırlı olmak üzere, bu maddenin yürürlüğe girdiği tarihten sonra yapılacak ilk yenileme işleminden yetki belgesi yenileme ücreti alınmaz. Bu şekilde düzenlenen yetki belgesi eki taşıt belgesine kayıt edilecek taşıtlar için geçerli taşıt kartı ücreti tam olarak tahsil edilir.</w:t>
      </w:r>
    </w:p>
    <w:p w:rsidR="004012F3" w:rsidRPr="004012F3" w:rsidRDefault="004012F3" w:rsidP="004012F3">
      <w:pPr>
        <w:shd w:val="clear" w:color="auto" w:fill="FFFFFF"/>
        <w:spacing w:after="0" w:line="240" w:lineRule="auto"/>
        <w:ind w:firstLine="539"/>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(3) Bu maddenin yürürlüğe girdiği tarihten önce herhangi bir sınır kapısını kullanan A2 yetki belgeli gerçek veya tüzel kişilerin sayısı 13 üncü maddenin birinci fıkrasının (f) bendinde belirtilen sayıdan fazla ise, bu Yönetmelik hükümlerine göre A2 yetki belgeli gerçek veya tüzel kişiler, yetki belgeleri iptal edilmediği veya yenileme hakkını kaybetmediği müddetçe aynı kara sınır kapısını kullanmaya devam ederler.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Yürürlük</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88  – </w:t>
      </w:r>
      <w:r w:rsidRPr="004012F3">
        <w:rPr>
          <w:rFonts w:ascii="Calibri" w:eastAsia="Times New Roman" w:hAnsi="Calibri" w:cs="Arial"/>
          <w:color w:val="1C283D"/>
          <w:lang w:eastAsia="tr-TR"/>
        </w:rPr>
        <w:t>(1) Bu Yönetmelik yayımı tarihinde yürürlüğe girer.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Yürütme</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b/>
          <w:bCs/>
          <w:color w:val="1C283D"/>
          <w:lang w:eastAsia="tr-TR"/>
        </w:rPr>
        <w:t>MADDE 89  – (Değişik:RG-31/12/2011-28159)</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(1) Bu Yönetmelik hükümlerini Ulaştırma, Denizcilik ve Haberleşme Bakanı yürütür.</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lastRenderedPageBreak/>
        <w:t> </w:t>
      </w:r>
    </w:p>
    <w:p w:rsidR="004012F3" w:rsidRPr="004012F3" w:rsidRDefault="004012F3" w:rsidP="004012F3">
      <w:pPr>
        <w:shd w:val="clear" w:color="auto" w:fill="FFFFFF"/>
        <w:spacing w:after="0" w:line="240" w:lineRule="auto"/>
        <w:ind w:firstLine="540"/>
        <w:jc w:val="both"/>
        <w:rPr>
          <w:rFonts w:ascii="Arial" w:eastAsia="Times New Roman" w:hAnsi="Arial" w:cs="Arial"/>
          <w:color w:val="1C283D"/>
          <w:sz w:val="15"/>
          <w:szCs w:val="15"/>
          <w:lang w:eastAsia="tr-TR"/>
        </w:rPr>
      </w:pPr>
      <w:r w:rsidRPr="004012F3">
        <w:rPr>
          <w:rFonts w:ascii="Calibri" w:eastAsia="Times New Roman" w:hAnsi="Calibri" w:cs="Arial"/>
          <w:i/>
          <w:iCs/>
          <w:color w:val="1C283D"/>
          <w:lang w:eastAsia="tr-TR"/>
        </w:rPr>
        <w:t> __________</w:t>
      </w:r>
    </w:p>
    <w:p w:rsidR="004012F3" w:rsidRPr="004012F3" w:rsidRDefault="004012F3" w:rsidP="004012F3">
      <w:pPr>
        <w:shd w:val="clear" w:color="auto" w:fill="FFFFFF"/>
        <w:spacing w:after="0" w:line="240" w:lineRule="auto"/>
        <w:ind w:left="900" w:hanging="360"/>
        <w:jc w:val="both"/>
        <w:rPr>
          <w:rFonts w:ascii="Arial" w:eastAsia="Times New Roman" w:hAnsi="Arial" w:cs="Arial"/>
          <w:color w:val="1C283D"/>
          <w:sz w:val="15"/>
          <w:szCs w:val="15"/>
          <w:lang w:eastAsia="tr-TR"/>
        </w:rPr>
      </w:pPr>
      <w:r w:rsidRPr="004012F3">
        <w:rPr>
          <w:rFonts w:ascii="Calibri" w:eastAsia="Times New Roman" w:hAnsi="Calibri" w:cs="Arial"/>
          <w:i/>
          <w:iCs/>
          <w:color w:val="1C283D"/>
          <w:vertAlign w:val="superscript"/>
          <w:lang w:eastAsia="tr-TR"/>
        </w:rPr>
        <w:t>(1)</w:t>
      </w:r>
      <w:r w:rsidRPr="004012F3">
        <w:rPr>
          <w:rFonts w:ascii="Calibri" w:eastAsia="Times New Roman" w:hAnsi="Calibri" w:cs="Arial"/>
          <w:i/>
          <w:iCs/>
          <w:color w:val="1C283D"/>
          <w:lang w:eastAsia="tr-TR"/>
        </w:rPr>
        <w:t> Bu değişiklik 1/1/2011 tarihinde yürürlüğe girer.</w:t>
      </w:r>
    </w:p>
    <w:p w:rsidR="004012F3" w:rsidRPr="004012F3" w:rsidRDefault="004012F3" w:rsidP="004012F3">
      <w:pPr>
        <w:shd w:val="clear" w:color="auto" w:fill="FFFFFF"/>
        <w:spacing w:after="0" w:line="240" w:lineRule="auto"/>
        <w:ind w:left="900" w:hanging="360"/>
        <w:jc w:val="both"/>
        <w:rPr>
          <w:rFonts w:ascii="Arial" w:eastAsia="Times New Roman" w:hAnsi="Arial" w:cs="Arial"/>
          <w:color w:val="1C283D"/>
          <w:sz w:val="15"/>
          <w:szCs w:val="15"/>
          <w:lang w:eastAsia="tr-TR"/>
        </w:rPr>
      </w:pPr>
      <w:r w:rsidRPr="004012F3">
        <w:rPr>
          <w:rFonts w:ascii="Calibri" w:eastAsia="Times New Roman" w:hAnsi="Calibri" w:cs="Arial"/>
          <w:i/>
          <w:iCs/>
          <w:color w:val="1C283D"/>
          <w:vertAlign w:val="superscript"/>
          <w:lang w:eastAsia="tr-TR"/>
        </w:rPr>
        <w:t>(2)</w:t>
      </w:r>
      <w:r w:rsidRPr="004012F3">
        <w:rPr>
          <w:rFonts w:ascii="Calibri" w:eastAsia="Times New Roman" w:hAnsi="Calibri" w:cs="Arial"/>
          <w:i/>
          <w:iCs/>
          <w:color w:val="1C283D"/>
          <w:lang w:eastAsia="tr-TR"/>
        </w:rPr>
        <w:t> Bu değişiklik 1/1/2013 tarihinden geçerli olmak üzere yayımı tarihinde yürürlüğe girer.</w:t>
      </w:r>
    </w:p>
    <w:p w:rsidR="004012F3" w:rsidRPr="004012F3" w:rsidRDefault="004012F3" w:rsidP="004012F3">
      <w:pPr>
        <w:shd w:val="clear" w:color="auto" w:fill="FFFFFF"/>
        <w:spacing w:after="0" w:line="240" w:lineRule="auto"/>
        <w:ind w:left="900" w:hanging="360"/>
        <w:jc w:val="both"/>
        <w:rPr>
          <w:rFonts w:ascii="Arial" w:eastAsia="Times New Roman" w:hAnsi="Arial" w:cs="Arial"/>
          <w:color w:val="1C283D"/>
          <w:sz w:val="15"/>
          <w:szCs w:val="15"/>
          <w:lang w:eastAsia="tr-TR"/>
        </w:rPr>
      </w:pPr>
      <w:r w:rsidRPr="004012F3">
        <w:rPr>
          <w:rFonts w:ascii="Calibri" w:eastAsia="Times New Roman" w:hAnsi="Calibri" w:cs="Arial"/>
          <w:i/>
          <w:iCs/>
          <w:color w:val="1C283D"/>
          <w:vertAlign w:val="superscript"/>
          <w:lang w:eastAsia="tr-TR"/>
        </w:rPr>
        <w:t>(3)</w:t>
      </w:r>
      <w:r w:rsidRPr="004012F3">
        <w:rPr>
          <w:rFonts w:ascii="Calibri" w:eastAsia="Times New Roman" w:hAnsi="Calibri" w:cs="Arial"/>
          <w:i/>
          <w:iCs/>
          <w:color w:val="1C283D"/>
          <w:lang w:eastAsia="tr-TR"/>
        </w:rPr>
        <w:t> Danıştay Onbeşinci Dairesinin Esas No:2013/2135 , Karar No:2015/8833 saylı kararı ile Yönetmeliğin 8 inci maddesinin birinci fıkrasının (h) bendinin, 13 üncü maddesinin birinci fıkrasının (d) bendi ve dördüncü fıkrasının (d) bentlerinin iptaline karar verilmiştir.</w:t>
      </w:r>
    </w:p>
    <w:p w:rsidR="004012F3" w:rsidRPr="004012F3" w:rsidRDefault="004012F3" w:rsidP="004012F3">
      <w:pPr>
        <w:shd w:val="clear" w:color="auto" w:fill="FFFFFF"/>
        <w:spacing w:after="0" w:line="240" w:lineRule="auto"/>
        <w:jc w:val="both"/>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t> </w:t>
      </w:r>
    </w:p>
    <w:p w:rsidR="004012F3" w:rsidRPr="004012F3" w:rsidRDefault="004012F3" w:rsidP="004012F3">
      <w:pPr>
        <w:shd w:val="clear" w:color="auto" w:fill="FFFFFF"/>
        <w:spacing w:after="0" w:line="240" w:lineRule="auto"/>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br w:type="textWrapping" w:clear="all"/>
        <w:t> </w:t>
      </w:r>
    </w:p>
    <w:tbl>
      <w:tblPr>
        <w:tblW w:w="8505" w:type="dxa"/>
        <w:jc w:val="center"/>
        <w:tblCellMar>
          <w:left w:w="0" w:type="dxa"/>
          <w:right w:w="0" w:type="dxa"/>
        </w:tblCellMar>
        <w:tblLook w:val="04A0" w:firstRow="1" w:lastRow="0" w:firstColumn="1" w:lastColumn="0" w:noHBand="0" w:noVBand="1"/>
      </w:tblPr>
      <w:tblGrid>
        <w:gridCol w:w="507"/>
        <w:gridCol w:w="3791"/>
        <w:gridCol w:w="4207"/>
      </w:tblGrid>
      <w:tr w:rsidR="004012F3" w:rsidRPr="004012F3" w:rsidTr="004012F3">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Yönetmeliğin Yayımlandığı Resmî Gazete'nin</w:t>
            </w:r>
          </w:p>
        </w:tc>
      </w:tr>
      <w:tr w:rsidR="004012F3" w:rsidRPr="004012F3" w:rsidTr="004012F3">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Sayısı</w:t>
            </w:r>
          </w:p>
        </w:tc>
      </w:tr>
      <w:tr w:rsidR="004012F3" w:rsidRPr="004012F3" w:rsidTr="004012F3">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11/6/2009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27255</w:t>
            </w:r>
          </w:p>
        </w:tc>
      </w:tr>
      <w:tr w:rsidR="004012F3" w:rsidRPr="004012F3" w:rsidTr="004012F3">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Yönetmelikte Değişiklik Yapan Yönetmeliklerin Yayımlandığı Resmî Gazete'nin</w:t>
            </w:r>
          </w:p>
        </w:tc>
      </w:tr>
      <w:tr w:rsidR="004012F3" w:rsidRPr="004012F3" w:rsidTr="004012F3">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Sayısı</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21/8/2009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27326</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25/12/2009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27443</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31/12/2010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27802</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10/8/2011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28027</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31/12/2011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28159</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23/10/2012</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28450</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4/1/2013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28518</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23/5/2013</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28655</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25/7/2014</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29071</w:t>
            </w:r>
          </w:p>
        </w:tc>
      </w:tr>
      <w:tr w:rsidR="004012F3" w:rsidRPr="004012F3" w:rsidTr="004012F3">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10-</w:t>
            </w:r>
          </w:p>
        </w:tc>
        <w:tc>
          <w:tcPr>
            <w:tcW w:w="3817"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ind w:right="469"/>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4/5/2016</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012F3" w:rsidRPr="004012F3" w:rsidRDefault="004012F3" w:rsidP="004012F3">
            <w:pPr>
              <w:spacing w:after="0" w:line="240" w:lineRule="auto"/>
              <w:jc w:val="center"/>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29702</w:t>
            </w:r>
          </w:p>
        </w:tc>
      </w:tr>
    </w:tbl>
    <w:p w:rsidR="004012F3" w:rsidRPr="004012F3" w:rsidRDefault="004012F3" w:rsidP="004012F3">
      <w:pPr>
        <w:shd w:val="clear" w:color="auto" w:fill="FFFFFF"/>
        <w:spacing w:after="0" w:line="240" w:lineRule="auto"/>
        <w:jc w:val="right"/>
        <w:rPr>
          <w:rFonts w:ascii="Calibri" w:eastAsia="Times New Roman" w:hAnsi="Calibri" w:cs="Arial"/>
          <w:b/>
          <w:bCs/>
          <w:color w:val="808080"/>
          <w:lang w:eastAsia="tr-TR"/>
        </w:rPr>
      </w:pPr>
      <w:r w:rsidRPr="004012F3">
        <w:rPr>
          <w:rFonts w:ascii="Calibri" w:eastAsia="Times New Roman" w:hAnsi="Calibri" w:cs="Arial"/>
          <w:b/>
          <w:bCs/>
          <w:color w:val="808080"/>
          <w:lang w:eastAsia="tr-TR"/>
        </w:rPr>
        <w:t>Sayfa 11</w:t>
      </w:r>
    </w:p>
    <w:p w:rsidR="004012F3" w:rsidRPr="004012F3" w:rsidRDefault="004012F3" w:rsidP="004012F3">
      <w:pPr>
        <w:shd w:val="clear" w:color="auto" w:fill="FFFFFF"/>
        <w:spacing w:after="0" w:line="240" w:lineRule="auto"/>
        <w:rPr>
          <w:rFonts w:ascii="Arial" w:eastAsia="Times New Roman" w:hAnsi="Arial" w:cs="Arial"/>
          <w:color w:val="1C283D"/>
          <w:sz w:val="15"/>
          <w:szCs w:val="15"/>
          <w:lang w:eastAsia="tr-TR"/>
        </w:rPr>
      </w:pPr>
      <w:r w:rsidRPr="004012F3">
        <w:rPr>
          <w:rFonts w:ascii="Calibri" w:eastAsia="Times New Roman" w:hAnsi="Calibri" w:cs="Arial"/>
          <w:color w:val="1C283D"/>
          <w:lang w:eastAsia="tr-TR"/>
        </w:rPr>
        <w:br w:type="textWrapping" w:clear="all"/>
      </w:r>
    </w:p>
    <w:p w:rsidR="004012F3" w:rsidRPr="004012F3" w:rsidRDefault="004012F3" w:rsidP="004012F3">
      <w:pPr>
        <w:shd w:val="clear" w:color="auto" w:fill="FFFFFF"/>
        <w:spacing w:after="0" w:line="240" w:lineRule="auto"/>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 </w:t>
      </w:r>
    </w:p>
    <w:p w:rsidR="004012F3" w:rsidRPr="004012F3" w:rsidRDefault="004012F3" w:rsidP="004012F3">
      <w:pPr>
        <w:shd w:val="clear" w:color="auto" w:fill="FFFFFF"/>
        <w:spacing w:after="0" w:line="240" w:lineRule="auto"/>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b/>
          <w:bCs/>
          <w:color w:val="1C283D"/>
          <w:lang w:eastAsia="tr-TR"/>
        </w:rPr>
        <w:t>EK-1</w:t>
      </w:r>
    </w:p>
    <w:p w:rsidR="004012F3" w:rsidRPr="004012F3" w:rsidRDefault="004012F3" w:rsidP="004012F3">
      <w:pPr>
        <w:shd w:val="clear" w:color="auto" w:fill="FFFFFF"/>
        <w:spacing w:after="0" w:line="240" w:lineRule="auto"/>
        <w:jc w:val="both"/>
        <w:rPr>
          <w:rFonts w:ascii="Times New Roman" w:eastAsia="Times New Roman" w:hAnsi="Times New Roman" w:cs="Times New Roman"/>
          <w:color w:val="1C283D"/>
          <w:sz w:val="20"/>
          <w:szCs w:val="20"/>
          <w:lang w:eastAsia="tr-TR"/>
        </w:rPr>
      </w:pPr>
      <w:r w:rsidRPr="004012F3">
        <w:rPr>
          <w:rFonts w:ascii="Calibri" w:eastAsia="Times New Roman" w:hAnsi="Calibri" w:cs="Times New Roman"/>
          <w:color w:val="1C283D"/>
          <w:lang w:eastAsia="tr-TR"/>
        </w:rPr>
        <w:t> </w:t>
      </w:r>
    </w:p>
    <w:tbl>
      <w:tblPr>
        <w:tblW w:w="8505" w:type="dxa"/>
        <w:jc w:val="center"/>
        <w:tblCellMar>
          <w:left w:w="0" w:type="dxa"/>
          <w:right w:w="0" w:type="dxa"/>
        </w:tblCellMar>
        <w:tblLook w:val="04A0" w:firstRow="1" w:lastRow="0" w:firstColumn="1" w:lastColumn="0" w:noHBand="0" w:noVBand="1"/>
      </w:tblPr>
      <w:tblGrid>
        <w:gridCol w:w="7239"/>
        <w:gridCol w:w="919"/>
        <w:gridCol w:w="884"/>
      </w:tblGrid>
      <w:tr w:rsidR="004012F3" w:rsidRPr="004012F3" w:rsidTr="004012F3">
        <w:trPr>
          <w:trHeight w:val="330"/>
          <w:jc w:val="center"/>
        </w:trPr>
        <w:tc>
          <w:tcPr>
            <w:tcW w:w="9564" w:type="dxa"/>
            <w:gridSpan w:val="3"/>
            <w:tcBorders>
              <w:top w:val="single" w:sz="12" w:space="0" w:color="auto"/>
              <w:left w:val="single" w:sz="12" w:space="0" w:color="auto"/>
              <w:bottom w:val="single" w:sz="12" w:space="0" w:color="auto"/>
              <w:right w:val="single" w:sz="12" w:space="0" w:color="auto"/>
            </w:tcBorders>
            <w:noWrap/>
            <w:tcMar>
              <w:top w:w="0" w:type="dxa"/>
              <w:left w:w="108" w:type="dxa"/>
              <w:bottom w:w="0" w:type="dxa"/>
              <w:right w:w="108" w:type="dxa"/>
            </w:tcMar>
            <w:vAlign w:val="bottom"/>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bookmarkStart w:id="0" w:name="RANGE!A1"/>
            <w:r w:rsidRPr="004012F3">
              <w:rPr>
                <w:rFonts w:ascii="Calibri" w:eastAsia="Times New Roman" w:hAnsi="Calibri" w:cs="Lucida Sans Unicode"/>
                <w:b/>
                <w:bCs/>
                <w:color w:val="000000"/>
                <w:u w:val="single"/>
                <w:lang w:eastAsia="tr-TR"/>
              </w:rPr>
              <w:t>ÜCRET TABLOSU</w:t>
            </w:r>
            <w:bookmarkEnd w:id="0"/>
            <w:r w:rsidRPr="004012F3">
              <w:rPr>
                <w:rFonts w:ascii="Calibri" w:eastAsia="Times New Roman" w:hAnsi="Calibri" w:cs="Times New Roman"/>
                <w:b/>
                <w:bCs/>
                <w:lang w:eastAsia="tr-TR"/>
              </w:rPr>
              <w:t>  (Madde 80)                                                              </w:t>
            </w:r>
          </w:p>
        </w:tc>
      </w:tr>
      <w:tr w:rsidR="004012F3" w:rsidRPr="004012F3" w:rsidTr="004012F3">
        <w:trPr>
          <w:trHeight w:val="547"/>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bookmarkStart w:id="1" w:name="_Hlk183942636"/>
            <w:r w:rsidRPr="004012F3">
              <w:rPr>
                <w:rFonts w:ascii="Calibri" w:eastAsia="Times New Roman" w:hAnsi="Calibri" w:cs="Lucida Sans Unicode"/>
                <w:b/>
                <w:bCs/>
                <w:color w:val="000000"/>
                <w:u w:val="single"/>
                <w:lang w:eastAsia="tr-TR"/>
              </w:rPr>
              <w:t>BELGE TANIMI / AÇIKLAMASI</w:t>
            </w:r>
            <w:bookmarkEnd w:id="1"/>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SİMGESİ</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ÜCRETİ [TL]</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bookmarkStart w:id="2" w:name="RANGE!A4"/>
            <w:r w:rsidRPr="004012F3">
              <w:rPr>
                <w:rFonts w:ascii="Calibri" w:eastAsia="Times New Roman" w:hAnsi="Calibri" w:cs="Lucida Sans Unicode"/>
                <w:color w:val="000000"/>
                <w:u w:val="single"/>
                <w:lang w:eastAsia="tr-TR"/>
              </w:rPr>
              <w:t>Otomobille Şehirlerarası Yolcu Taşımacılığı</w:t>
            </w:r>
            <w:bookmarkEnd w:id="2"/>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bookmarkStart w:id="3" w:name="_Hlk183940677"/>
            <w:r w:rsidRPr="004012F3">
              <w:rPr>
                <w:rFonts w:ascii="Calibri" w:eastAsia="Times New Roman" w:hAnsi="Calibri" w:cs="Lucida Sans Unicode"/>
                <w:color w:val="000000"/>
                <w:u w:val="single"/>
                <w:lang w:eastAsia="tr-TR"/>
              </w:rPr>
              <w:t>A1</w:t>
            </w:r>
            <w:bookmarkEnd w:id="3"/>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12.942</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Otomobille Uluslararası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A2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19.414</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Otobüsle Uluslararası ve Şehirlerarası Tarifeli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B1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64.710</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Otobüsle Uluslararası ve Yurtiçi Tarifesiz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B2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32.355</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Otobüsle Uluslararası ve Yurtiçi Kendi Personelinin Taşınması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B3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6.471</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Kendi iştigali ile ilgili Uluslararası ve Yurtiçi Eşya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C1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6.471</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Ticari Eşya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C2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51.770</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Ev/Büro Eşyası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C3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12.942</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Otobüsle Şehirlerarası Tarifeli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D1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38.828</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Otobüsle Yurtiçi Tarifesiz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D2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19.414</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Otobüsle Yurtiçi Kendi Personelinin Taşınması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D3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6.471</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Otobüsle 100 km.’ye Kadar Şehirlerarası ve İliçi Yolcu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D4</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5.000</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Yolcu Taşıma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F1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5.176</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Yolcu Taşıma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F2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7.764</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lastRenderedPageBreak/>
              <w:t>Yurtiçi Eşya Taşıma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G1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5.176</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Eşya Taşıma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G2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7.764</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Kargo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G3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5.176</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Kargo Acenteliği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G4</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7.764</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Eşya Komisyonculuğu</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H1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5.176</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Eşya Komisyonculuğu</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H2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7.764</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Ticari Eşya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K1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12.942</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Kendi İştigali ile ilgili Yurtiçi Eşya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K2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6.471</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Ticari Ev/Büro Eşyası Taşımacılığı</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K3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6.471</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Lojistik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L1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129.428</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Lojistik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L2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258.857</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İliçi Kargo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M1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12.942</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Kargo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M2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194.143</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Kargo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M3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258.857</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İliçi Nakliyat Ambarı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N1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2.588</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Nakliyat Ambarı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N2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25.885</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İliçi Dağıtım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P1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12.942</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Dağıtım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P2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194.143</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Yurtiçi Taşıma İşleri Organizatörlüğü</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R1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194.143</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Uluslararası ve Yurtiçi Taşıma İşleri Organizatörlüğü</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R2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258.857</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Büyükşehir Belediye Sınırları İçinde Yolcu Terminali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T1</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1.293</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Büyükşehir Belediye Sınırları Dışında Yolcu Terminali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T2</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1.293</w:t>
            </w:r>
          </w:p>
        </w:tc>
      </w:tr>
      <w:tr w:rsidR="004012F3" w:rsidRPr="004012F3" w:rsidTr="004012F3">
        <w:trPr>
          <w:trHeight w:val="288"/>
          <w:jc w:val="center"/>
        </w:trPr>
        <w:tc>
          <w:tcPr>
            <w:tcW w:w="786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Eşya Terminali İşletmeciliği</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T3</w:t>
            </w:r>
          </w:p>
        </w:tc>
        <w:tc>
          <w:tcPr>
            <w:tcW w:w="1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b/>
                <w:bCs/>
                <w:lang w:eastAsia="tr-TR"/>
              </w:rPr>
              <w:t>1.293</w:t>
            </w:r>
          </w:p>
        </w:tc>
      </w:tr>
      <w:tr w:rsidR="004012F3" w:rsidRPr="004012F3" w:rsidTr="004012F3">
        <w:trPr>
          <w:trHeight w:val="288"/>
          <w:jc w:val="center"/>
        </w:trPr>
        <w:tc>
          <w:tcPr>
            <w:tcW w:w="7864" w:type="dxa"/>
            <w:tcBorders>
              <w:top w:val="nil"/>
              <w:left w:val="single" w:sz="12" w:space="0" w:color="auto"/>
              <w:bottom w:val="single" w:sz="12" w:space="0" w:color="auto"/>
              <w:right w:val="single" w:sz="8" w:space="0" w:color="auto"/>
            </w:tcBorders>
            <w:noWrap/>
            <w:tcMar>
              <w:top w:w="0" w:type="dxa"/>
              <w:left w:w="108" w:type="dxa"/>
              <w:bottom w:w="0" w:type="dxa"/>
              <w:right w:w="108" w:type="dxa"/>
            </w:tcMar>
            <w:vAlign w:val="center"/>
            <w:hideMark/>
          </w:tcPr>
          <w:p w:rsidR="004012F3" w:rsidRPr="004012F3" w:rsidRDefault="004012F3" w:rsidP="004012F3">
            <w:pPr>
              <w:spacing w:after="0" w:line="240" w:lineRule="auto"/>
              <w:jc w:val="both"/>
              <w:rPr>
                <w:rFonts w:ascii="Times New Roman" w:eastAsia="Times New Roman" w:hAnsi="Times New Roman" w:cs="Times New Roman"/>
                <w:sz w:val="20"/>
                <w:szCs w:val="20"/>
                <w:lang w:eastAsia="tr-TR"/>
              </w:rPr>
            </w:pPr>
            <w:r w:rsidRPr="004012F3">
              <w:rPr>
                <w:rFonts w:ascii="Calibri" w:eastAsia="Times New Roman" w:hAnsi="Calibri" w:cs="Times New Roman"/>
                <w:lang w:eastAsia="tr-TR"/>
              </w:rPr>
              <w:t>Her Bir Taşıt Kartı</w:t>
            </w:r>
          </w:p>
        </w:tc>
        <w:tc>
          <w:tcPr>
            <w:tcW w:w="0" w:type="auto"/>
            <w:vAlign w:val="center"/>
            <w:hideMark/>
          </w:tcPr>
          <w:p w:rsidR="004012F3" w:rsidRPr="004012F3" w:rsidRDefault="004012F3" w:rsidP="004012F3">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4012F3" w:rsidRPr="004012F3" w:rsidRDefault="004012F3" w:rsidP="004012F3">
            <w:pPr>
              <w:spacing w:after="0" w:line="240" w:lineRule="auto"/>
              <w:rPr>
                <w:rFonts w:ascii="Times New Roman" w:eastAsia="Times New Roman" w:hAnsi="Times New Roman" w:cs="Times New Roman"/>
                <w:sz w:val="20"/>
                <w:szCs w:val="20"/>
                <w:lang w:eastAsia="tr-TR"/>
              </w:rPr>
            </w:pPr>
          </w:p>
        </w:tc>
      </w:tr>
    </w:tbl>
    <w:p w:rsidR="00EA590D" w:rsidRDefault="00EA590D">
      <w:bookmarkStart w:id="4" w:name="_GoBack"/>
      <w:bookmarkEnd w:id="4"/>
    </w:p>
    <w:sectPr w:rsidR="00EA5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D2"/>
    <w:rsid w:val="004012F3"/>
    <w:rsid w:val="004976D2"/>
    <w:rsid w:val="00EA5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137D9-2AB4-454B-B87A-00FCA7E6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4012F3"/>
  </w:style>
  <w:style w:type="paragraph" w:customStyle="1" w:styleId="2-ortabaslk">
    <w:name w:val="2-ortabaslk"/>
    <w:basedOn w:val="Normal"/>
    <w:rsid w:val="004012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0">
    <w:name w:val="3-normalyaz0"/>
    <w:basedOn w:val="Normal"/>
    <w:rsid w:val="004012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012F3"/>
  </w:style>
  <w:style w:type="paragraph" w:customStyle="1" w:styleId="3-normalyaz2">
    <w:name w:val="3-normalyaz2"/>
    <w:basedOn w:val="Normal"/>
    <w:rsid w:val="004012F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33585">
      <w:bodyDiv w:val="1"/>
      <w:marLeft w:val="0"/>
      <w:marRight w:val="0"/>
      <w:marTop w:val="0"/>
      <w:marBottom w:val="0"/>
      <w:divBdr>
        <w:top w:val="none" w:sz="0" w:space="0" w:color="auto"/>
        <w:left w:val="none" w:sz="0" w:space="0" w:color="auto"/>
        <w:bottom w:val="none" w:sz="0" w:space="0" w:color="auto"/>
        <w:right w:val="none" w:sz="0" w:space="0" w:color="auto"/>
      </w:divBdr>
      <w:divsChild>
        <w:div w:id="375811873">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27067</Words>
  <Characters>154284</Characters>
  <Application>Microsoft Office Word</Application>
  <DocSecurity>0</DocSecurity>
  <Lines>1285</Lines>
  <Paragraphs>361</Paragraphs>
  <ScaleCrop>false</ScaleCrop>
  <Company>SilentAll Team</Company>
  <LinksUpToDate>false</LinksUpToDate>
  <CharactersWithSpaces>180990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YILDIZ</dc:creator>
  <cp:keywords/>
  <dc:description/>
  <cp:lastModifiedBy>Ömer YILDIZ</cp:lastModifiedBy>
  <cp:revision>2</cp:revision>
  <dcterms:created xsi:type="dcterms:W3CDTF">2016-12-10T15:11:00Z</dcterms:created>
  <dcterms:modified xsi:type="dcterms:W3CDTF">2016-12-10T15:12:00Z</dcterms:modified>
</cp:coreProperties>
</file>